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7FDB" w14:textId="791D548C" w:rsidR="005E5E84" w:rsidRDefault="00B82BED" w:rsidP="005E5E84">
      <w:pPr>
        <w:tabs>
          <w:tab w:val="center" w:pos="4680"/>
        </w:tabs>
        <w:suppressAutoHyphens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BRYAN TEEPLE</w:t>
      </w:r>
    </w:p>
    <w:p w14:paraId="3161AE8E" w14:textId="0772BEDD" w:rsidR="005E5E84" w:rsidRDefault="00B82BED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Teeple Partners, Inc. - President</w:t>
      </w:r>
    </w:p>
    <w:p w14:paraId="0B7247B2" w14:textId="77777777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1301 S. Capital of Texas Hwy</w:t>
      </w:r>
    </w:p>
    <w:p w14:paraId="3A351D6E" w14:textId="77777777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Suite A134</w:t>
      </w:r>
    </w:p>
    <w:p w14:paraId="22B6CD6B" w14:textId="77777777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Austin, Texas 78746</w:t>
      </w:r>
    </w:p>
    <w:p w14:paraId="59F34E26" w14:textId="77777777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512-329-5755 (O)</w:t>
      </w:r>
    </w:p>
    <w:p w14:paraId="6609DE32" w14:textId="77777777" w:rsidR="005E062F" w:rsidRDefault="005E062F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512-329-5565 (F)</w:t>
      </w:r>
    </w:p>
    <w:p w14:paraId="239E0E90" w14:textId="567E3805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512-</w:t>
      </w:r>
      <w:r w:rsidR="00B82BED">
        <w:rPr>
          <w:b/>
          <w:spacing w:val="-3"/>
          <w:sz w:val="23"/>
          <w:szCs w:val="23"/>
        </w:rPr>
        <w:t>529-0455</w:t>
      </w:r>
      <w:r>
        <w:rPr>
          <w:b/>
          <w:spacing w:val="-3"/>
          <w:sz w:val="23"/>
          <w:szCs w:val="23"/>
        </w:rPr>
        <w:t xml:space="preserve"> (C)</w:t>
      </w:r>
    </w:p>
    <w:p w14:paraId="01A18175" w14:textId="4FB2FF91" w:rsidR="00927ED6" w:rsidRDefault="005B6C16" w:rsidP="005E5E84">
      <w:pPr>
        <w:tabs>
          <w:tab w:val="left" w:pos="-720"/>
        </w:tabs>
        <w:suppressAutoHyphens/>
        <w:jc w:val="both"/>
        <w:rPr>
          <w:rStyle w:val="Hyperlink"/>
          <w:b/>
          <w:spacing w:val="-3"/>
          <w:sz w:val="23"/>
          <w:szCs w:val="23"/>
        </w:rPr>
      </w:pPr>
      <w:hyperlink r:id="rId6" w:history="1">
        <w:r w:rsidR="00B82BED" w:rsidRPr="008651AC">
          <w:rPr>
            <w:rStyle w:val="Hyperlink"/>
            <w:b/>
            <w:spacing w:val="-3"/>
            <w:sz w:val="23"/>
            <w:szCs w:val="23"/>
          </w:rPr>
          <w:t>bryanteeple@teeplepartners.com</w:t>
        </w:r>
      </w:hyperlink>
    </w:p>
    <w:p w14:paraId="625A0B64" w14:textId="765E40BB" w:rsidR="007F6856" w:rsidRDefault="007F6856" w:rsidP="005E5E84">
      <w:pPr>
        <w:tabs>
          <w:tab w:val="left" w:pos="-720"/>
        </w:tabs>
        <w:suppressAutoHyphens/>
        <w:jc w:val="both"/>
        <w:rPr>
          <w:rStyle w:val="Hyperlink"/>
          <w:b/>
          <w:spacing w:val="-3"/>
          <w:sz w:val="23"/>
          <w:szCs w:val="23"/>
        </w:rPr>
      </w:pPr>
      <w:r>
        <w:rPr>
          <w:rStyle w:val="Hyperlink"/>
          <w:b/>
          <w:spacing w:val="-3"/>
          <w:sz w:val="23"/>
          <w:szCs w:val="23"/>
        </w:rPr>
        <w:t>www.teeplepartners.com</w:t>
      </w:r>
    </w:p>
    <w:p w14:paraId="2BF0227F" w14:textId="77777777" w:rsidR="005E062F" w:rsidRDefault="005E062F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14:paraId="3668366F" w14:textId="77777777" w:rsidR="005E5E84" w:rsidRDefault="005E5E84" w:rsidP="005E5E8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14:paraId="56FD0C90" w14:textId="06D5F011" w:rsidR="005E5E84" w:rsidRDefault="005E5E84" w:rsidP="00215E41">
      <w:pPr>
        <w:tabs>
          <w:tab w:val="left" w:pos="-720"/>
        </w:tabs>
        <w:suppressAutoHyphens/>
        <w:jc w:val="both"/>
        <w:rPr>
          <w:b/>
          <w:i/>
          <w:spacing w:val="-2"/>
          <w:sz w:val="23"/>
          <w:szCs w:val="23"/>
        </w:rPr>
      </w:pPr>
      <w:r>
        <w:rPr>
          <w:b/>
          <w:i/>
          <w:spacing w:val="-2"/>
          <w:sz w:val="23"/>
          <w:szCs w:val="23"/>
        </w:rPr>
        <w:t>Real Estate Experience as Owner</w:t>
      </w:r>
      <w:r w:rsidR="00215E41">
        <w:rPr>
          <w:b/>
          <w:i/>
          <w:spacing w:val="-2"/>
          <w:sz w:val="23"/>
          <w:szCs w:val="23"/>
        </w:rPr>
        <w:t>/</w:t>
      </w:r>
      <w:r>
        <w:rPr>
          <w:b/>
          <w:i/>
          <w:spacing w:val="-2"/>
          <w:sz w:val="23"/>
          <w:szCs w:val="23"/>
        </w:rPr>
        <w:t>Managing Partner</w:t>
      </w:r>
    </w:p>
    <w:p w14:paraId="44D7D65D" w14:textId="4CC7FB81" w:rsidR="003B402D" w:rsidRDefault="005E5E84" w:rsidP="00215E41">
      <w:pPr>
        <w:tabs>
          <w:tab w:val="left" w:pos="-720"/>
        </w:tabs>
        <w:suppressAutoHyphens/>
        <w:jc w:val="both"/>
        <w:rPr>
          <w:b/>
          <w:i/>
          <w:spacing w:val="-2"/>
          <w:sz w:val="23"/>
          <w:szCs w:val="23"/>
        </w:rPr>
      </w:pPr>
      <w:r>
        <w:rPr>
          <w:b/>
          <w:i/>
          <w:spacing w:val="-2"/>
          <w:sz w:val="23"/>
          <w:szCs w:val="23"/>
        </w:rPr>
        <w:t xml:space="preserve">   Affiliated entities include </w:t>
      </w:r>
      <w:r w:rsidR="00A57490">
        <w:rPr>
          <w:b/>
          <w:i/>
          <w:spacing w:val="-2"/>
          <w:sz w:val="23"/>
          <w:szCs w:val="23"/>
        </w:rPr>
        <w:t>Teeple Partners</w:t>
      </w:r>
      <w:r w:rsidR="00F2681E">
        <w:rPr>
          <w:b/>
          <w:i/>
          <w:spacing w:val="-2"/>
          <w:sz w:val="23"/>
          <w:szCs w:val="23"/>
        </w:rPr>
        <w:t>, Inc.</w:t>
      </w:r>
      <w:r>
        <w:rPr>
          <w:b/>
          <w:i/>
          <w:spacing w:val="-2"/>
          <w:sz w:val="23"/>
          <w:szCs w:val="23"/>
        </w:rPr>
        <w:t>,</w:t>
      </w:r>
      <w:r w:rsidR="00867153">
        <w:rPr>
          <w:b/>
          <w:i/>
          <w:spacing w:val="-2"/>
          <w:sz w:val="23"/>
          <w:szCs w:val="23"/>
        </w:rPr>
        <w:t xml:space="preserve"> </w:t>
      </w:r>
      <w:r w:rsidR="00F2681E">
        <w:rPr>
          <w:b/>
          <w:i/>
          <w:spacing w:val="-2"/>
          <w:sz w:val="23"/>
          <w:szCs w:val="23"/>
        </w:rPr>
        <w:t>Pen</w:t>
      </w:r>
      <w:r w:rsidR="00867153">
        <w:rPr>
          <w:b/>
          <w:i/>
          <w:spacing w:val="-2"/>
          <w:sz w:val="23"/>
          <w:szCs w:val="23"/>
        </w:rPr>
        <w:t xml:space="preserve">ta </w:t>
      </w:r>
      <w:r>
        <w:rPr>
          <w:b/>
          <w:i/>
          <w:spacing w:val="-2"/>
          <w:sz w:val="23"/>
          <w:szCs w:val="23"/>
        </w:rPr>
        <w:t>Partners Ltd.,</w:t>
      </w:r>
      <w:r w:rsidR="00050A67">
        <w:rPr>
          <w:b/>
          <w:i/>
          <w:spacing w:val="-2"/>
          <w:sz w:val="23"/>
          <w:szCs w:val="23"/>
        </w:rPr>
        <w:t xml:space="preserve"> Penta San </w:t>
      </w:r>
      <w:proofErr w:type="gramStart"/>
      <w:r w:rsidR="00050A67">
        <w:rPr>
          <w:b/>
          <w:i/>
          <w:spacing w:val="-2"/>
          <w:sz w:val="23"/>
          <w:szCs w:val="23"/>
        </w:rPr>
        <w:t>Marcos  LP</w:t>
      </w:r>
      <w:proofErr w:type="gramEnd"/>
      <w:r w:rsidR="00050A67">
        <w:rPr>
          <w:b/>
          <w:i/>
          <w:spacing w:val="-2"/>
          <w:sz w:val="23"/>
          <w:szCs w:val="23"/>
        </w:rPr>
        <w:t>, Oaks at Marble Falls LP,</w:t>
      </w:r>
      <w:r w:rsidR="00F2681E">
        <w:rPr>
          <w:b/>
          <w:i/>
          <w:spacing w:val="-2"/>
          <w:sz w:val="23"/>
          <w:szCs w:val="23"/>
        </w:rPr>
        <w:t xml:space="preserve"> </w:t>
      </w:r>
      <w:r w:rsidR="00143E2F">
        <w:rPr>
          <w:b/>
          <w:i/>
          <w:spacing w:val="-2"/>
          <w:sz w:val="23"/>
          <w:szCs w:val="23"/>
        </w:rPr>
        <w:t>Oaks on Jones Rd LP</w:t>
      </w:r>
      <w:r w:rsidR="00A57490">
        <w:rPr>
          <w:b/>
          <w:i/>
          <w:spacing w:val="-2"/>
          <w:sz w:val="23"/>
          <w:szCs w:val="23"/>
        </w:rPr>
        <w:t>,</w:t>
      </w:r>
      <w:r w:rsidR="00143E2F">
        <w:rPr>
          <w:b/>
          <w:i/>
          <w:spacing w:val="-2"/>
          <w:sz w:val="23"/>
          <w:szCs w:val="23"/>
        </w:rPr>
        <w:t xml:space="preserve"> Oaks of Bastrop LP,</w:t>
      </w:r>
      <w:r w:rsidR="00A57490">
        <w:rPr>
          <w:b/>
          <w:i/>
          <w:spacing w:val="-2"/>
          <w:sz w:val="23"/>
          <w:szCs w:val="23"/>
        </w:rPr>
        <w:t xml:space="preserve"> </w:t>
      </w:r>
      <w:r w:rsidR="00F2681E">
        <w:rPr>
          <w:b/>
          <w:i/>
          <w:spacing w:val="-2"/>
          <w:sz w:val="23"/>
          <w:szCs w:val="23"/>
        </w:rPr>
        <w:t>Capstone Water System</w:t>
      </w:r>
      <w:r w:rsidR="00C16BFB">
        <w:rPr>
          <w:b/>
          <w:i/>
          <w:spacing w:val="-2"/>
          <w:sz w:val="23"/>
          <w:szCs w:val="23"/>
        </w:rPr>
        <w:t>,</w:t>
      </w:r>
      <w:r w:rsidR="00867153">
        <w:rPr>
          <w:b/>
          <w:i/>
          <w:spacing w:val="-2"/>
          <w:sz w:val="23"/>
          <w:szCs w:val="23"/>
        </w:rPr>
        <w:t xml:space="preserve"> </w:t>
      </w:r>
      <w:r w:rsidR="002F1985">
        <w:rPr>
          <w:b/>
          <w:i/>
          <w:spacing w:val="-2"/>
          <w:sz w:val="23"/>
          <w:szCs w:val="23"/>
        </w:rPr>
        <w:t xml:space="preserve">Oaks on </w:t>
      </w:r>
      <w:r w:rsidR="004D43FA">
        <w:rPr>
          <w:b/>
          <w:i/>
          <w:spacing w:val="-2"/>
          <w:sz w:val="23"/>
          <w:szCs w:val="23"/>
        </w:rPr>
        <w:t>G</w:t>
      </w:r>
      <w:r w:rsidR="002F1985">
        <w:rPr>
          <w:b/>
          <w:i/>
          <w:spacing w:val="-2"/>
          <w:sz w:val="23"/>
          <w:szCs w:val="23"/>
        </w:rPr>
        <w:t xml:space="preserve">oforth LP (Oaks </w:t>
      </w:r>
      <w:r w:rsidR="00867153">
        <w:rPr>
          <w:b/>
          <w:i/>
          <w:spacing w:val="-2"/>
          <w:sz w:val="23"/>
          <w:szCs w:val="23"/>
        </w:rPr>
        <w:t>of Kyle</w:t>
      </w:r>
      <w:r w:rsidR="005E062F">
        <w:rPr>
          <w:b/>
          <w:i/>
          <w:spacing w:val="-2"/>
          <w:sz w:val="23"/>
          <w:szCs w:val="23"/>
        </w:rPr>
        <w:t xml:space="preserve"> Apartments),</w:t>
      </w:r>
      <w:r w:rsidR="005E062F">
        <w:rPr>
          <w:b/>
          <w:spacing w:val="-2"/>
          <w:sz w:val="23"/>
          <w:szCs w:val="23"/>
        </w:rPr>
        <w:t xml:space="preserve"> </w:t>
      </w:r>
      <w:r w:rsidR="005E062F">
        <w:rPr>
          <w:b/>
          <w:i/>
          <w:spacing w:val="-2"/>
          <w:sz w:val="23"/>
          <w:szCs w:val="23"/>
        </w:rPr>
        <w:t>Oaks on Marketplace LP</w:t>
      </w:r>
      <w:r w:rsidR="00C94F4B">
        <w:rPr>
          <w:b/>
          <w:i/>
          <w:spacing w:val="-2"/>
          <w:sz w:val="23"/>
          <w:szCs w:val="23"/>
        </w:rPr>
        <w:t>, 55Plus Freedom LP</w:t>
      </w:r>
      <w:r w:rsidR="00A57490">
        <w:rPr>
          <w:b/>
          <w:i/>
          <w:spacing w:val="-2"/>
          <w:sz w:val="23"/>
          <w:szCs w:val="23"/>
        </w:rPr>
        <w:t xml:space="preserve">, </w:t>
      </w:r>
      <w:r w:rsidR="00A57490" w:rsidRPr="00A57490">
        <w:rPr>
          <w:b/>
          <w:i/>
          <w:spacing w:val="-2"/>
          <w:sz w:val="23"/>
          <w:szCs w:val="23"/>
        </w:rPr>
        <w:t>Oaks of Bulverde</w:t>
      </w:r>
      <w:r w:rsidR="00050A67">
        <w:rPr>
          <w:b/>
          <w:i/>
          <w:spacing w:val="-2"/>
          <w:sz w:val="23"/>
          <w:szCs w:val="23"/>
        </w:rPr>
        <w:t xml:space="preserve"> </w:t>
      </w:r>
      <w:r w:rsidR="00A57490" w:rsidRPr="00A57490">
        <w:rPr>
          <w:b/>
          <w:i/>
          <w:spacing w:val="-2"/>
          <w:sz w:val="23"/>
          <w:szCs w:val="23"/>
        </w:rPr>
        <w:t>LP, Willow Creek Oaks</w:t>
      </w:r>
      <w:r w:rsidR="00050A67">
        <w:rPr>
          <w:b/>
          <w:i/>
          <w:spacing w:val="-2"/>
          <w:sz w:val="23"/>
          <w:szCs w:val="23"/>
        </w:rPr>
        <w:t xml:space="preserve"> </w:t>
      </w:r>
      <w:r w:rsidR="00A57490" w:rsidRPr="00A57490">
        <w:rPr>
          <w:b/>
          <w:i/>
          <w:spacing w:val="-2"/>
          <w:sz w:val="23"/>
          <w:szCs w:val="23"/>
        </w:rPr>
        <w:t>LP</w:t>
      </w:r>
      <w:r w:rsidR="00C238F9">
        <w:rPr>
          <w:b/>
          <w:i/>
          <w:spacing w:val="-2"/>
          <w:sz w:val="23"/>
          <w:szCs w:val="23"/>
        </w:rPr>
        <w:t>, Cromwell at Plum Creek LP</w:t>
      </w:r>
      <w:r w:rsidR="00050A67">
        <w:rPr>
          <w:b/>
          <w:i/>
          <w:spacing w:val="-2"/>
          <w:sz w:val="23"/>
          <w:szCs w:val="23"/>
        </w:rPr>
        <w:t>, and Flat Rock Ranch LP.</w:t>
      </w:r>
    </w:p>
    <w:p w14:paraId="274796C3" w14:textId="77777777" w:rsidR="00756D4A" w:rsidRDefault="00C94F4B" w:rsidP="00215E41">
      <w:pPr>
        <w:tabs>
          <w:tab w:val="left" w:pos="-720"/>
        </w:tabs>
        <w:suppressAutoHyphens/>
        <w:jc w:val="both"/>
        <w:rPr>
          <w:b/>
          <w:i/>
          <w:spacing w:val="-2"/>
          <w:sz w:val="23"/>
          <w:szCs w:val="23"/>
        </w:rPr>
      </w:pPr>
      <w:r>
        <w:rPr>
          <w:b/>
          <w:i/>
          <w:spacing w:val="-2"/>
          <w:sz w:val="23"/>
          <w:szCs w:val="23"/>
        </w:rPr>
        <w:t xml:space="preserve">  </w:t>
      </w:r>
    </w:p>
    <w:p w14:paraId="006F7CAD" w14:textId="77777777" w:rsidR="00A4760C" w:rsidRDefault="00A4760C" w:rsidP="00A4760C">
      <w:p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14:paraId="500EB76A" w14:textId="4833BA04" w:rsidR="00A4760C" w:rsidRDefault="00A4760C" w:rsidP="005E062F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5E062F">
        <w:rPr>
          <w:b/>
          <w:i/>
          <w:iCs/>
          <w:spacing w:val="-3"/>
          <w:sz w:val="23"/>
          <w:szCs w:val="23"/>
        </w:rPr>
        <w:t>Multi-family – Apartments and Condominiums</w:t>
      </w:r>
    </w:p>
    <w:p w14:paraId="037408E5" w14:textId="1585D9B7" w:rsidR="00050A67" w:rsidRDefault="00050A67" w:rsidP="005E062F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4AFDEE83" w14:textId="0AB9481B" w:rsidR="00050A67" w:rsidRPr="00050A67" w:rsidRDefault="00050A67" w:rsidP="00050A67">
      <w:pPr>
        <w:pStyle w:val="ListParagraph"/>
        <w:numPr>
          <w:ilvl w:val="0"/>
          <w:numId w:val="38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>
        <w:rPr>
          <w:b/>
          <w:iCs/>
          <w:spacing w:val="-3"/>
          <w:sz w:val="23"/>
          <w:szCs w:val="23"/>
        </w:rPr>
        <w:t>Oak 35 – Conversion Construction of 101 room hotel to Studio Apartments located on I-35 in San Marcos, Texas. Leasing began in August of 2022</w:t>
      </w:r>
    </w:p>
    <w:p w14:paraId="23FE15BC" w14:textId="1A6F7D9A" w:rsidR="00C238F9" w:rsidRPr="00050A67" w:rsidRDefault="00C238F9" w:rsidP="00050A67">
      <w:pPr>
        <w:pStyle w:val="ListParagraph"/>
        <w:numPr>
          <w:ilvl w:val="0"/>
          <w:numId w:val="38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050A67">
        <w:rPr>
          <w:b/>
          <w:spacing w:val="-3"/>
          <w:sz w:val="23"/>
          <w:szCs w:val="23"/>
        </w:rPr>
        <w:t>Cromwell at Plum Creek- 263 units in Kyle, Tx Sold in November of 2021</w:t>
      </w:r>
    </w:p>
    <w:p w14:paraId="78356452" w14:textId="33E901DE" w:rsidR="005E062F" w:rsidRPr="00F20346" w:rsidRDefault="00F20346" w:rsidP="00215E41">
      <w:pPr>
        <w:pStyle w:val="ListParagraph"/>
        <w:numPr>
          <w:ilvl w:val="0"/>
          <w:numId w:val="32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F20346">
        <w:rPr>
          <w:b/>
          <w:iCs/>
          <w:spacing w:val="-3"/>
          <w:sz w:val="23"/>
          <w:szCs w:val="23"/>
        </w:rPr>
        <w:t xml:space="preserve">Oaks55Plus – Class A project of 151 </w:t>
      </w:r>
      <w:r w:rsidR="00152169">
        <w:rPr>
          <w:b/>
          <w:iCs/>
          <w:spacing w:val="-3"/>
          <w:sz w:val="23"/>
          <w:szCs w:val="23"/>
        </w:rPr>
        <w:t>Active Adult u</w:t>
      </w:r>
      <w:r w:rsidRPr="00F20346">
        <w:rPr>
          <w:b/>
          <w:iCs/>
          <w:spacing w:val="-3"/>
          <w:sz w:val="23"/>
          <w:szCs w:val="23"/>
        </w:rPr>
        <w:t xml:space="preserve">nits </w:t>
      </w:r>
      <w:r w:rsidR="00152169">
        <w:rPr>
          <w:b/>
          <w:iCs/>
          <w:spacing w:val="-3"/>
          <w:sz w:val="23"/>
          <w:szCs w:val="23"/>
        </w:rPr>
        <w:t xml:space="preserve">located just west of DFW Airport </w:t>
      </w:r>
      <w:r w:rsidRPr="00F20346">
        <w:rPr>
          <w:b/>
          <w:iCs/>
          <w:spacing w:val="-3"/>
          <w:sz w:val="23"/>
          <w:szCs w:val="23"/>
        </w:rPr>
        <w:t>in Euless, Texas</w:t>
      </w:r>
      <w:r w:rsidR="00152169">
        <w:rPr>
          <w:b/>
          <w:iCs/>
          <w:spacing w:val="-3"/>
          <w:sz w:val="23"/>
          <w:szCs w:val="23"/>
        </w:rPr>
        <w:t>.</w:t>
      </w:r>
      <w:r w:rsidR="00CC1FE1">
        <w:rPr>
          <w:b/>
          <w:iCs/>
          <w:spacing w:val="-3"/>
          <w:sz w:val="23"/>
          <w:szCs w:val="23"/>
        </w:rPr>
        <w:t xml:space="preserve">  Sold in March 2021.</w:t>
      </w:r>
    </w:p>
    <w:p w14:paraId="33569B72" w14:textId="4C1FDFBC" w:rsidR="00F45156" w:rsidRPr="00F20346" w:rsidRDefault="005E062F" w:rsidP="00215E41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F20346">
        <w:rPr>
          <w:b/>
          <w:iCs/>
          <w:spacing w:val="-3"/>
          <w:sz w:val="23"/>
          <w:szCs w:val="23"/>
        </w:rPr>
        <w:t>Oaks on Marketplace Apa</w:t>
      </w:r>
      <w:r w:rsidR="0017765D" w:rsidRPr="00F20346">
        <w:rPr>
          <w:b/>
          <w:iCs/>
          <w:spacing w:val="-3"/>
          <w:sz w:val="23"/>
          <w:szCs w:val="23"/>
        </w:rPr>
        <w:t>rtments – Class A project of 254</w:t>
      </w:r>
      <w:r w:rsidRPr="00F20346">
        <w:rPr>
          <w:b/>
          <w:iCs/>
          <w:spacing w:val="-3"/>
          <w:sz w:val="23"/>
          <w:szCs w:val="23"/>
        </w:rPr>
        <w:t xml:space="preserve"> units in Kyle, Texas, </w:t>
      </w:r>
      <w:r w:rsidR="00CC1FE1">
        <w:rPr>
          <w:b/>
          <w:iCs/>
          <w:spacing w:val="-3"/>
          <w:sz w:val="23"/>
          <w:szCs w:val="23"/>
        </w:rPr>
        <w:t>Sold in May 2019</w:t>
      </w:r>
    </w:p>
    <w:p w14:paraId="1C962F6B" w14:textId="77777777" w:rsidR="000F2BF5" w:rsidRPr="000F2BF5" w:rsidRDefault="000F2BF5" w:rsidP="00215E41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Oaks o</w:t>
      </w:r>
      <w:r w:rsidR="00020385">
        <w:rPr>
          <w:b/>
          <w:spacing w:val="-3"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Kyle Apartments – </w:t>
      </w:r>
      <w:r w:rsidR="00822B25">
        <w:rPr>
          <w:b/>
          <w:spacing w:val="-3"/>
          <w:sz w:val="23"/>
          <w:szCs w:val="23"/>
        </w:rPr>
        <w:t xml:space="preserve">Class </w:t>
      </w:r>
      <w:r>
        <w:rPr>
          <w:b/>
          <w:spacing w:val="-3"/>
          <w:sz w:val="23"/>
          <w:szCs w:val="23"/>
        </w:rPr>
        <w:t>A</w:t>
      </w:r>
      <w:r w:rsidR="00822B25">
        <w:rPr>
          <w:b/>
          <w:spacing w:val="-3"/>
          <w:sz w:val="23"/>
          <w:szCs w:val="23"/>
        </w:rPr>
        <w:t xml:space="preserve"> garden</w:t>
      </w:r>
      <w:r>
        <w:rPr>
          <w:b/>
          <w:spacing w:val="-3"/>
          <w:sz w:val="23"/>
          <w:szCs w:val="23"/>
        </w:rPr>
        <w:t xml:space="preserve"> project</w:t>
      </w:r>
      <w:r w:rsidR="00867153">
        <w:rPr>
          <w:b/>
          <w:spacing w:val="-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 xml:space="preserve">of 204 units in </w:t>
      </w:r>
      <w:r w:rsidR="00867153">
        <w:rPr>
          <w:b/>
          <w:spacing w:val="-3"/>
          <w:sz w:val="23"/>
          <w:szCs w:val="23"/>
        </w:rPr>
        <w:t xml:space="preserve">Kyle, Texas, </w:t>
      </w:r>
      <w:r w:rsidR="00F20346">
        <w:rPr>
          <w:b/>
          <w:spacing w:val="-3"/>
          <w:sz w:val="23"/>
          <w:szCs w:val="23"/>
        </w:rPr>
        <w:t xml:space="preserve">completed </w:t>
      </w:r>
      <w:r w:rsidR="003D7B6E">
        <w:rPr>
          <w:b/>
          <w:spacing w:val="-3"/>
          <w:sz w:val="23"/>
          <w:szCs w:val="23"/>
        </w:rPr>
        <w:t xml:space="preserve">construction </w:t>
      </w:r>
      <w:r w:rsidR="00152169">
        <w:rPr>
          <w:b/>
          <w:spacing w:val="-3"/>
          <w:sz w:val="23"/>
          <w:szCs w:val="23"/>
        </w:rPr>
        <w:t>in</w:t>
      </w:r>
      <w:r w:rsidR="00F20346">
        <w:rPr>
          <w:b/>
          <w:spacing w:val="-3"/>
          <w:sz w:val="23"/>
          <w:szCs w:val="23"/>
        </w:rPr>
        <w:t xml:space="preserve"> </w:t>
      </w:r>
      <w:r w:rsidR="00152169">
        <w:rPr>
          <w:b/>
          <w:spacing w:val="-3"/>
          <w:sz w:val="23"/>
          <w:szCs w:val="23"/>
        </w:rPr>
        <w:t>February 2017</w:t>
      </w:r>
      <w:r w:rsidR="00BC12C2">
        <w:rPr>
          <w:b/>
          <w:spacing w:val="-3"/>
          <w:sz w:val="23"/>
          <w:szCs w:val="23"/>
        </w:rPr>
        <w:t>.  Sold in October of 2017</w:t>
      </w:r>
    </w:p>
    <w:p w14:paraId="48A5EEE4" w14:textId="5740CD0D" w:rsidR="00A4760C" w:rsidRPr="000F2BF5" w:rsidRDefault="00FA0414" w:rsidP="00215E41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iCs/>
          <w:spacing w:val="-3"/>
          <w:sz w:val="23"/>
          <w:szCs w:val="23"/>
        </w:rPr>
        <w:t>Verdant at Westover Hills (Willow Creek Apartments)</w:t>
      </w:r>
      <w:r w:rsidR="00F45156" w:rsidRPr="00C544BC">
        <w:rPr>
          <w:b/>
          <w:iCs/>
          <w:spacing w:val="-3"/>
          <w:sz w:val="23"/>
          <w:szCs w:val="23"/>
        </w:rPr>
        <w:t xml:space="preserve"> – </w:t>
      </w:r>
      <w:r w:rsidR="00822B25">
        <w:rPr>
          <w:b/>
          <w:iCs/>
          <w:spacing w:val="-3"/>
          <w:sz w:val="23"/>
          <w:szCs w:val="23"/>
        </w:rPr>
        <w:t>V</w:t>
      </w:r>
      <w:r w:rsidR="00F45156" w:rsidRPr="00C544BC">
        <w:rPr>
          <w:b/>
          <w:iCs/>
          <w:spacing w:val="-3"/>
          <w:sz w:val="23"/>
          <w:szCs w:val="23"/>
        </w:rPr>
        <w:t>alue</w:t>
      </w:r>
      <w:r w:rsidR="00A8171D" w:rsidRPr="00C544BC">
        <w:rPr>
          <w:b/>
          <w:iCs/>
          <w:spacing w:val="-3"/>
          <w:sz w:val="23"/>
          <w:szCs w:val="23"/>
        </w:rPr>
        <w:t>-</w:t>
      </w:r>
      <w:r w:rsidR="00F45156" w:rsidRPr="00C544BC">
        <w:rPr>
          <w:b/>
          <w:iCs/>
          <w:spacing w:val="-3"/>
          <w:sz w:val="23"/>
          <w:szCs w:val="23"/>
        </w:rPr>
        <w:t xml:space="preserve">add </w:t>
      </w:r>
      <w:r w:rsidR="008E41B6" w:rsidRPr="00C544BC">
        <w:rPr>
          <w:b/>
          <w:iCs/>
          <w:spacing w:val="-3"/>
          <w:sz w:val="23"/>
          <w:szCs w:val="23"/>
        </w:rPr>
        <w:t>276-unit</w:t>
      </w:r>
      <w:r w:rsidR="00F45156" w:rsidRPr="00C544BC">
        <w:rPr>
          <w:b/>
          <w:iCs/>
          <w:spacing w:val="-3"/>
          <w:sz w:val="23"/>
          <w:szCs w:val="23"/>
        </w:rPr>
        <w:t xml:space="preserve"> apartment project </w:t>
      </w:r>
      <w:r w:rsidR="008E41B6" w:rsidRPr="00C544BC">
        <w:rPr>
          <w:b/>
          <w:iCs/>
          <w:spacing w:val="-3"/>
          <w:sz w:val="23"/>
          <w:szCs w:val="23"/>
        </w:rPr>
        <w:t>in San</w:t>
      </w:r>
      <w:r w:rsidR="00A8171D" w:rsidRPr="00C544BC">
        <w:rPr>
          <w:b/>
          <w:iCs/>
          <w:spacing w:val="-3"/>
          <w:sz w:val="23"/>
          <w:szCs w:val="23"/>
        </w:rPr>
        <w:t xml:space="preserve"> Antonio</w:t>
      </w:r>
      <w:r w:rsidR="00C544BC">
        <w:rPr>
          <w:b/>
          <w:iCs/>
          <w:spacing w:val="-3"/>
          <w:sz w:val="23"/>
          <w:szCs w:val="23"/>
        </w:rPr>
        <w:t xml:space="preserve">. </w:t>
      </w:r>
      <w:r w:rsidR="0071292F">
        <w:rPr>
          <w:b/>
          <w:iCs/>
          <w:spacing w:val="-3"/>
          <w:sz w:val="23"/>
          <w:szCs w:val="23"/>
        </w:rPr>
        <w:t>Construction of e</w:t>
      </w:r>
      <w:r w:rsidR="00C544BC">
        <w:rPr>
          <w:b/>
          <w:iCs/>
          <w:spacing w:val="-3"/>
          <w:sz w:val="23"/>
          <w:szCs w:val="23"/>
        </w:rPr>
        <w:t>xterior renovations, interior up</w:t>
      </w:r>
      <w:r w:rsidR="0071292F">
        <w:rPr>
          <w:b/>
          <w:iCs/>
          <w:spacing w:val="-3"/>
          <w:sz w:val="23"/>
          <w:szCs w:val="23"/>
        </w:rPr>
        <w:t>grades</w:t>
      </w:r>
      <w:r w:rsidR="00C544BC">
        <w:rPr>
          <w:b/>
          <w:iCs/>
          <w:spacing w:val="-3"/>
          <w:sz w:val="23"/>
          <w:szCs w:val="23"/>
        </w:rPr>
        <w:t xml:space="preserve"> and expansion of common areas </w:t>
      </w:r>
      <w:r w:rsidR="00FB6CEE">
        <w:rPr>
          <w:b/>
          <w:iCs/>
          <w:spacing w:val="-3"/>
          <w:sz w:val="23"/>
          <w:szCs w:val="23"/>
        </w:rPr>
        <w:t>completed</w:t>
      </w:r>
      <w:r w:rsidR="00152169">
        <w:rPr>
          <w:b/>
          <w:iCs/>
          <w:spacing w:val="-3"/>
          <w:sz w:val="23"/>
          <w:szCs w:val="23"/>
        </w:rPr>
        <w:t xml:space="preserve"> and sold in June of 2017</w:t>
      </w:r>
    </w:p>
    <w:p w14:paraId="20CA848F" w14:textId="274040AF" w:rsidR="000F2BF5" w:rsidRPr="000F2BF5" w:rsidRDefault="000F2BF5" w:rsidP="00215E41">
      <w:pPr>
        <w:pStyle w:val="ListParagraph"/>
        <w:numPr>
          <w:ilvl w:val="0"/>
          <w:numId w:val="12"/>
        </w:numPr>
        <w:jc w:val="both"/>
        <w:rPr>
          <w:b/>
          <w:spacing w:val="-3"/>
          <w:sz w:val="23"/>
          <w:szCs w:val="23"/>
        </w:rPr>
      </w:pPr>
      <w:r w:rsidRPr="000F2BF5">
        <w:rPr>
          <w:b/>
          <w:spacing w:val="-3"/>
          <w:sz w:val="23"/>
          <w:szCs w:val="23"/>
        </w:rPr>
        <w:t>Bulverde Oaks – Entitled, designed</w:t>
      </w:r>
      <w:r>
        <w:rPr>
          <w:b/>
          <w:spacing w:val="-3"/>
          <w:sz w:val="23"/>
          <w:szCs w:val="23"/>
        </w:rPr>
        <w:t>,</w:t>
      </w:r>
      <w:r w:rsidRPr="000F2BF5">
        <w:rPr>
          <w:b/>
          <w:spacing w:val="-3"/>
          <w:sz w:val="23"/>
          <w:szCs w:val="23"/>
        </w:rPr>
        <w:t xml:space="preserve"> constructed</w:t>
      </w:r>
      <w:r w:rsidR="00822B25">
        <w:rPr>
          <w:b/>
          <w:spacing w:val="-3"/>
          <w:sz w:val="23"/>
          <w:szCs w:val="23"/>
        </w:rPr>
        <w:t xml:space="preserve">, </w:t>
      </w:r>
      <w:r w:rsidR="00BC12C2">
        <w:rPr>
          <w:b/>
          <w:spacing w:val="-3"/>
          <w:sz w:val="23"/>
          <w:szCs w:val="23"/>
        </w:rPr>
        <w:t xml:space="preserve">and </w:t>
      </w:r>
      <w:r w:rsidR="00822B25">
        <w:rPr>
          <w:b/>
          <w:spacing w:val="-3"/>
          <w:sz w:val="23"/>
          <w:szCs w:val="23"/>
        </w:rPr>
        <w:t>leased</w:t>
      </w:r>
      <w:r>
        <w:rPr>
          <w:b/>
          <w:spacing w:val="-3"/>
          <w:sz w:val="23"/>
          <w:szCs w:val="23"/>
        </w:rPr>
        <w:t xml:space="preserve"> </w:t>
      </w:r>
      <w:r w:rsidRPr="000F2BF5">
        <w:rPr>
          <w:b/>
          <w:spacing w:val="-3"/>
          <w:sz w:val="23"/>
          <w:szCs w:val="23"/>
        </w:rPr>
        <w:t xml:space="preserve">a </w:t>
      </w:r>
      <w:r w:rsidR="007A4031" w:rsidRPr="000F2BF5">
        <w:rPr>
          <w:b/>
          <w:spacing w:val="-3"/>
          <w:sz w:val="23"/>
          <w:szCs w:val="23"/>
        </w:rPr>
        <w:t>328-unit</w:t>
      </w:r>
      <w:r w:rsidRPr="000F2BF5">
        <w:rPr>
          <w:b/>
          <w:spacing w:val="-3"/>
          <w:sz w:val="23"/>
          <w:szCs w:val="23"/>
        </w:rPr>
        <w:t>, Class A, gard</w:t>
      </w:r>
      <w:r w:rsidR="00BC12C2">
        <w:rPr>
          <w:b/>
          <w:spacing w:val="-3"/>
          <w:sz w:val="23"/>
          <w:szCs w:val="23"/>
        </w:rPr>
        <w:t>en project in North San Antonio.  Sold in October of 2014</w:t>
      </w:r>
      <w:r w:rsidRPr="000F2BF5">
        <w:rPr>
          <w:b/>
          <w:spacing w:val="-3"/>
          <w:sz w:val="23"/>
          <w:szCs w:val="23"/>
        </w:rPr>
        <w:t xml:space="preserve"> </w:t>
      </w:r>
    </w:p>
    <w:p w14:paraId="144C32BA" w14:textId="420A26C3" w:rsidR="00A4760C" w:rsidRDefault="00A4760C" w:rsidP="00215E4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Westover Oaks – </w:t>
      </w:r>
      <w:r w:rsidR="00F2681E">
        <w:rPr>
          <w:b/>
          <w:spacing w:val="-3"/>
          <w:sz w:val="23"/>
          <w:szCs w:val="23"/>
        </w:rPr>
        <w:t xml:space="preserve">Entitled, designed, constructed, </w:t>
      </w:r>
      <w:r w:rsidR="00BC12C2">
        <w:rPr>
          <w:b/>
          <w:spacing w:val="-3"/>
          <w:sz w:val="23"/>
          <w:szCs w:val="23"/>
        </w:rPr>
        <w:t xml:space="preserve">and </w:t>
      </w:r>
      <w:r w:rsidR="00F2681E">
        <w:rPr>
          <w:b/>
          <w:spacing w:val="-3"/>
          <w:sz w:val="23"/>
          <w:szCs w:val="23"/>
        </w:rPr>
        <w:t xml:space="preserve">leased </w:t>
      </w:r>
      <w:r w:rsidR="009263A1">
        <w:rPr>
          <w:b/>
          <w:spacing w:val="-3"/>
          <w:sz w:val="23"/>
          <w:szCs w:val="23"/>
        </w:rPr>
        <w:t>a</w:t>
      </w:r>
      <w:r w:rsidR="000F3FB3">
        <w:rPr>
          <w:b/>
          <w:spacing w:val="-3"/>
          <w:sz w:val="23"/>
          <w:szCs w:val="23"/>
        </w:rPr>
        <w:t xml:space="preserve"> </w:t>
      </w:r>
      <w:r w:rsidR="007A4031">
        <w:rPr>
          <w:b/>
          <w:spacing w:val="-3"/>
          <w:sz w:val="23"/>
          <w:szCs w:val="23"/>
        </w:rPr>
        <w:t>256-unit</w:t>
      </w:r>
      <w:r w:rsidR="00F2681E">
        <w:rPr>
          <w:b/>
          <w:spacing w:val="-3"/>
          <w:sz w:val="23"/>
          <w:szCs w:val="23"/>
        </w:rPr>
        <w:t>,</w:t>
      </w:r>
      <w:r>
        <w:rPr>
          <w:b/>
          <w:spacing w:val="-3"/>
          <w:sz w:val="23"/>
          <w:szCs w:val="23"/>
        </w:rPr>
        <w:t xml:space="preserve"> </w:t>
      </w:r>
      <w:r w:rsidR="00F2681E">
        <w:rPr>
          <w:b/>
          <w:spacing w:val="-3"/>
          <w:sz w:val="23"/>
          <w:szCs w:val="23"/>
        </w:rPr>
        <w:t xml:space="preserve">Class A, </w:t>
      </w:r>
      <w:r>
        <w:rPr>
          <w:b/>
          <w:spacing w:val="-3"/>
          <w:sz w:val="23"/>
          <w:szCs w:val="23"/>
        </w:rPr>
        <w:t>garden project</w:t>
      </w:r>
      <w:r w:rsidR="009263A1">
        <w:rPr>
          <w:b/>
          <w:spacing w:val="-3"/>
          <w:sz w:val="23"/>
          <w:szCs w:val="23"/>
        </w:rPr>
        <w:t xml:space="preserve"> </w:t>
      </w:r>
      <w:r w:rsidR="000F3FB3">
        <w:rPr>
          <w:b/>
          <w:spacing w:val="-3"/>
          <w:sz w:val="23"/>
          <w:szCs w:val="23"/>
        </w:rPr>
        <w:t xml:space="preserve">in </w:t>
      </w:r>
      <w:r>
        <w:rPr>
          <w:b/>
          <w:spacing w:val="-3"/>
          <w:sz w:val="23"/>
          <w:szCs w:val="23"/>
        </w:rPr>
        <w:t>Westover Hills</w:t>
      </w:r>
      <w:r w:rsidR="000F3FB3">
        <w:rPr>
          <w:b/>
          <w:spacing w:val="-3"/>
          <w:sz w:val="23"/>
          <w:szCs w:val="23"/>
        </w:rPr>
        <w:t>, San Antonio</w:t>
      </w:r>
      <w:r w:rsidR="00BC12C2">
        <w:rPr>
          <w:b/>
          <w:spacing w:val="-3"/>
          <w:sz w:val="23"/>
          <w:szCs w:val="23"/>
        </w:rPr>
        <w:t>.  Sold in December of 2012</w:t>
      </w:r>
    </w:p>
    <w:p w14:paraId="7FC146B9" w14:textId="34C32324" w:rsidR="0009497E" w:rsidRDefault="0009497E" w:rsidP="00215E41">
      <w:p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14:paraId="31A1EE82" w14:textId="56DD4F74" w:rsidR="0009497E" w:rsidRDefault="0009497E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8E2C89">
        <w:rPr>
          <w:b/>
          <w:i/>
          <w:iCs/>
          <w:spacing w:val="-3"/>
          <w:sz w:val="23"/>
          <w:szCs w:val="23"/>
        </w:rPr>
        <w:t>Office and Commercial Projects</w:t>
      </w:r>
    </w:p>
    <w:p w14:paraId="033E0B3B" w14:textId="77777777" w:rsidR="00376920" w:rsidRDefault="00376920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615A3206" w14:textId="77777777" w:rsidR="00376920" w:rsidRPr="008E2C89" w:rsidRDefault="00376920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8E2C89">
        <w:rPr>
          <w:b/>
          <w:iCs/>
          <w:spacing w:val="-3"/>
          <w:sz w:val="23"/>
          <w:szCs w:val="23"/>
        </w:rPr>
        <w:t>Teeple Building – Purchased and manage office building in Horseshoe Bay</w:t>
      </w:r>
      <w:r>
        <w:rPr>
          <w:b/>
          <w:iCs/>
          <w:spacing w:val="-3"/>
          <w:sz w:val="23"/>
          <w:szCs w:val="23"/>
        </w:rPr>
        <w:t>, Texas</w:t>
      </w:r>
    </w:p>
    <w:p w14:paraId="5C3DE8E5" w14:textId="77777777" w:rsidR="00376920" w:rsidRPr="005E062F" w:rsidRDefault="00376920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5E062F">
        <w:rPr>
          <w:b/>
          <w:iCs/>
          <w:spacing w:val="-3"/>
          <w:sz w:val="23"/>
          <w:szCs w:val="23"/>
        </w:rPr>
        <w:t>Capital View Center – Purchased and manage Office Condominiums in Austin</w:t>
      </w:r>
    </w:p>
    <w:p w14:paraId="766B7C82" w14:textId="77777777" w:rsidR="00B82BED" w:rsidRDefault="00B82BED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58D0E747" w14:textId="7C84317D" w:rsidR="00756D4A" w:rsidRDefault="00756D4A" w:rsidP="00215E41">
      <w:pPr>
        <w:tabs>
          <w:tab w:val="left" w:pos="-720"/>
          <w:tab w:val="left" w:pos="0"/>
        </w:tabs>
        <w:suppressAutoHyphens/>
        <w:jc w:val="both"/>
        <w:rPr>
          <w:iCs/>
          <w:spacing w:val="-3"/>
          <w:sz w:val="23"/>
          <w:szCs w:val="23"/>
        </w:rPr>
      </w:pPr>
      <w:r w:rsidRPr="00756D4A">
        <w:rPr>
          <w:b/>
          <w:i/>
          <w:iCs/>
          <w:spacing w:val="-3"/>
          <w:sz w:val="23"/>
          <w:szCs w:val="23"/>
        </w:rPr>
        <w:t>Mixed Use Projects</w:t>
      </w:r>
    </w:p>
    <w:p w14:paraId="6145760B" w14:textId="77777777" w:rsidR="008E2C89" w:rsidRPr="008E2C89" w:rsidRDefault="008E2C89" w:rsidP="00215E41">
      <w:pPr>
        <w:tabs>
          <w:tab w:val="left" w:pos="-720"/>
          <w:tab w:val="left" w:pos="0"/>
        </w:tabs>
        <w:suppressAutoHyphens/>
        <w:jc w:val="both"/>
        <w:rPr>
          <w:iCs/>
          <w:spacing w:val="-3"/>
          <w:sz w:val="23"/>
          <w:szCs w:val="23"/>
        </w:rPr>
      </w:pPr>
    </w:p>
    <w:p w14:paraId="49AD587F" w14:textId="5507408C" w:rsidR="005E062F" w:rsidRDefault="00756D4A" w:rsidP="00215E4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proofErr w:type="spellStart"/>
      <w:r w:rsidRPr="008E2C89">
        <w:rPr>
          <w:b/>
          <w:iCs/>
          <w:spacing w:val="-3"/>
          <w:sz w:val="23"/>
          <w:szCs w:val="23"/>
        </w:rPr>
        <w:t>Kallison</w:t>
      </w:r>
      <w:proofErr w:type="spellEnd"/>
      <w:r w:rsidRPr="008E2C89">
        <w:rPr>
          <w:b/>
          <w:iCs/>
          <w:spacing w:val="-3"/>
          <w:sz w:val="23"/>
          <w:szCs w:val="23"/>
        </w:rPr>
        <w:t xml:space="preserve"> Block – Mixed-Use </w:t>
      </w:r>
      <w:r w:rsidR="00215E41">
        <w:rPr>
          <w:b/>
          <w:iCs/>
          <w:spacing w:val="-3"/>
          <w:sz w:val="23"/>
          <w:szCs w:val="23"/>
        </w:rPr>
        <w:t>land</w:t>
      </w:r>
      <w:r w:rsidRPr="008E2C89">
        <w:rPr>
          <w:b/>
          <w:iCs/>
          <w:spacing w:val="-3"/>
          <w:sz w:val="23"/>
          <w:szCs w:val="23"/>
        </w:rPr>
        <w:t xml:space="preserve"> in downtown San Antonio in the Historic City Center</w:t>
      </w:r>
      <w:r w:rsidR="00215E41">
        <w:rPr>
          <w:b/>
          <w:iCs/>
          <w:spacing w:val="-3"/>
          <w:sz w:val="23"/>
          <w:szCs w:val="23"/>
        </w:rPr>
        <w:t>, with</w:t>
      </w:r>
      <w:r w:rsidRPr="008E2C89">
        <w:rPr>
          <w:b/>
          <w:iCs/>
          <w:spacing w:val="-3"/>
          <w:sz w:val="23"/>
          <w:szCs w:val="23"/>
        </w:rPr>
        <w:t xml:space="preserve"> 50,000 SF of retail and office space and 40,000 SF parking lot</w:t>
      </w:r>
      <w:r w:rsidR="005E062F">
        <w:rPr>
          <w:b/>
          <w:iCs/>
          <w:spacing w:val="-3"/>
          <w:sz w:val="23"/>
          <w:szCs w:val="23"/>
        </w:rPr>
        <w:t xml:space="preserve">. </w:t>
      </w:r>
      <w:r w:rsidR="00215E41">
        <w:rPr>
          <w:b/>
          <w:iCs/>
          <w:spacing w:val="-3"/>
          <w:sz w:val="23"/>
          <w:szCs w:val="23"/>
        </w:rPr>
        <w:t>Sold in October 2018</w:t>
      </w:r>
    </w:p>
    <w:p w14:paraId="1A28EB10" w14:textId="07733A4E" w:rsidR="00756D4A" w:rsidRPr="00C94F4B" w:rsidRDefault="00756D4A" w:rsidP="00215E41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8E2C89">
        <w:rPr>
          <w:b/>
          <w:iCs/>
          <w:spacing w:val="-3"/>
          <w:sz w:val="23"/>
          <w:szCs w:val="23"/>
        </w:rPr>
        <w:t xml:space="preserve">The Village at Lake Marble Falls and its Hampton Inn on the Lake – </w:t>
      </w:r>
      <w:r w:rsidR="00822B25">
        <w:rPr>
          <w:b/>
          <w:iCs/>
          <w:spacing w:val="-3"/>
          <w:sz w:val="23"/>
          <w:szCs w:val="23"/>
        </w:rPr>
        <w:t xml:space="preserve">Entitled, </w:t>
      </w:r>
      <w:r w:rsidRPr="008E2C89">
        <w:rPr>
          <w:b/>
          <w:iCs/>
          <w:spacing w:val="-3"/>
          <w:sz w:val="23"/>
          <w:szCs w:val="23"/>
        </w:rPr>
        <w:t>constructed</w:t>
      </w:r>
      <w:r w:rsidR="00822B25">
        <w:rPr>
          <w:b/>
          <w:iCs/>
          <w:spacing w:val="-3"/>
          <w:sz w:val="23"/>
          <w:szCs w:val="23"/>
        </w:rPr>
        <w:t xml:space="preserve">, </w:t>
      </w:r>
      <w:proofErr w:type="gramStart"/>
      <w:r w:rsidR="00822B25">
        <w:rPr>
          <w:b/>
          <w:iCs/>
          <w:spacing w:val="-3"/>
          <w:sz w:val="23"/>
          <w:szCs w:val="23"/>
        </w:rPr>
        <w:t>managed</w:t>
      </w:r>
      <w:proofErr w:type="gramEnd"/>
      <w:r w:rsidRPr="008E2C89">
        <w:rPr>
          <w:b/>
          <w:iCs/>
          <w:spacing w:val="-3"/>
          <w:sz w:val="23"/>
          <w:szCs w:val="23"/>
        </w:rPr>
        <w:t xml:space="preserve"> a</w:t>
      </w:r>
      <w:r w:rsidR="00822B25">
        <w:rPr>
          <w:b/>
          <w:iCs/>
          <w:spacing w:val="-3"/>
          <w:sz w:val="23"/>
          <w:szCs w:val="23"/>
        </w:rPr>
        <w:t>nd sold a</w:t>
      </w:r>
      <w:r w:rsidRPr="008E2C89">
        <w:rPr>
          <w:b/>
          <w:iCs/>
          <w:spacing w:val="-3"/>
          <w:sz w:val="23"/>
          <w:szCs w:val="23"/>
        </w:rPr>
        <w:t xml:space="preserve"> </w:t>
      </w:r>
      <w:r w:rsidR="008E41B6" w:rsidRPr="008E2C89">
        <w:rPr>
          <w:b/>
          <w:iCs/>
          <w:spacing w:val="-3"/>
          <w:sz w:val="23"/>
          <w:szCs w:val="23"/>
        </w:rPr>
        <w:t>mixed-use</w:t>
      </w:r>
      <w:r w:rsidRPr="008E2C89">
        <w:rPr>
          <w:b/>
          <w:iCs/>
          <w:spacing w:val="-3"/>
          <w:sz w:val="23"/>
          <w:szCs w:val="23"/>
        </w:rPr>
        <w:t xml:space="preserve"> development to include a Hampton Inn hotel, two restaurants, an office building and art gallery in Marble Falls</w:t>
      </w:r>
      <w:r w:rsidR="00152169">
        <w:rPr>
          <w:b/>
          <w:iCs/>
          <w:spacing w:val="-3"/>
          <w:sz w:val="23"/>
          <w:szCs w:val="23"/>
        </w:rPr>
        <w:t>, Texas</w:t>
      </w:r>
    </w:p>
    <w:p w14:paraId="2ECE8002" w14:textId="77777777" w:rsidR="00C94F4B" w:rsidRDefault="00C94F4B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32EB59A6" w14:textId="77777777" w:rsidR="00F317B1" w:rsidRPr="00F317B1" w:rsidRDefault="00F317B1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 w:rsidRPr="00F317B1">
        <w:rPr>
          <w:b/>
          <w:i/>
          <w:iCs/>
          <w:spacing w:val="-3"/>
          <w:sz w:val="23"/>
          <w:szCs w:val="23"/>
        </w:rPr>
        <w:t>Single Family Subdivisions and Public Water Supply Company</w:t>
      </w:r>
    </w:p>
    <w:p w14:paraId="09DAF93B" w14:textId="77777777" w:rsidR="00F317B1" w:rsidRPr="00F317B1" w:rsidRDefault="00F317B1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309805F1" w14:textId="77777777" w:rsidR="00F317B1" w:rsidRPr="00F317B1" w:rsidRDefault="00F317B1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F317B1">
        <w:rPr>
          <w:b/>
          <w:iCs/>
          <w:spacing w:val="-3"/>
          <w:sz w:val="23"/>
          <w:szCs w:val="23"/>
        </w:rPr>
        <w:lastRenderedPageBreak/>
        <w:t xml:space="preserve">Capstone Ranch – Entitled and constructed roadways and utility improvements, and marketing of residential lots on </w:t>
      </w:r>
      <w:r w:rsidR="00152169">
        <w:rPr>
          <w:b/>
          <w:iCs/>
          <w:spacing w:val="-3"/>
          <w:sz w:val="23"/>
          <w:szCs w:val="23"/>
        </w:rPr>
        <w:t>275</w:t>
      </w:r>
      <w:r w:rsidRPr="00F317B1">
        <w:rPr>
          <w:b/>
          <w:iCs/>
          <w:spacing w:val="-3"/>
          <w:sz w:val="23"/>
          <w:szCs w:val="23"/>
        </w:rPr>
        <w:t xml:space="preserve"> acres south of Marble Falls on Flat Rock Creek</w:t>
      </w:r>
    </w:p>
    <w:p w14:paraId="5328C4E8" w14:textId="77777777" w:rsidR="00F317B1" w:rsidRPr="00F317B1" w:rsidRDefault="00F317B1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F317B1">
        <w:rPr>
          <w:b/>
          <w:iCs/>
          <w:spacing w:val="-3"/>
          <w:sz w:val="23"/>
          <w:szCs w:val="23"/>
        </w:rPr>
        <w:t xml:space="preserve">Capstone Water System – Built and manage State of Texas approved water company serving Capstone Ranch and other Burnet County </w:t>
      </w:r>
      <w:proofErr w:type="gramStart"/>
      <w:r w:rsidRPr="00F317B1">
        <w:rPr>
          <w:b/>
          <w:iCs/>
          <w:spacing w:val="-3"/>
          <w:sz w:val="23"/>
          <w:szCs w:val="23"/>
        </w:rPr>
        <w:t>customers</w:t>
      </w:r>
      <w:proofErr w:type="gramEnd"/>
    </w:p>
    <w:p w14:paraId="5E16CC03" w14:textId="77777777" w:rsidR="00F317B1" w:rsidRPr="00F317B1" w:rsidRDefault="00F317B1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F317B1">
        <w:rPr>
          <w:b/>
          <w:iCs/>
          <w:spacing w:val="-3"/>
          <w:sz w:val="23"/>
          <w:szCs w:val="23"/>
        </w:rPr>
        <w:t xml:space="preserve">Amberwood Subdivision– Entitled and marketed to Lennar Homes 610 single family lots on </w:t>
      </w:r>
      <w:r w:rsidR="00A57490">
        <w:rPr>
          <w:b/>
          <w:iCs/>
          <w:spacing w:val="-3"/>
          <w:sz w:val="23"/>
          <w:szCs w:val="23"/>
        </w:rPr>
        <w:t>250</w:t>
      </w:r>
      <w:r w:rsidRPr="00F317B1">
        <w:rPr>
          <w:b/>
          <w:iCs/>
          <w:spacing w:val="-3"/>
          <w:sz w:val="23"/>
          <w:szCs w:val="23"/>
        </w:rPr>
        <w:t xml:space="preserve"> acres in Kyle </w:t>
      </w:r>
      <w:r w:rsidR="00A57490">
        <w:rPr>
          <w:b/>
          <w:iCs/>
          <w:spacing w:val="-3"/>
          <w:sz w:val="23"/>
          <w:szCs w:val="23"/>
        </w:rPr>
        <w:t>(behind S</w:t>
      </w:r>
      <w:r w:rsidR="004D43FA">
        <w:rPr>
          <w:b/>
          <w:iCs/>
          <w:spacing w:val="-3"/>
          <w:sz w:val="23"/>
          <w:szCs w:val="23"/>
        </w:rPr>
        <w:t>outh Corridor Park commercial tracts)</w:t>
      </w:r>
    </w:p>
    <w:p w14:paraId="2B9D7B70" w14:textId="77777777" w:rsidR="00F317B1" w:rsidRPr="00F317B1" w:rsidRDefault="00F317B1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F317B1">
        <w:rPr>
          <w:b/>
          <w:iCs/>
          <w:spacing w:val="-3"/>
          <w:sz w:val="23"/>
          <w:szCs w:val="23"/>
        </w:rPr>
        <w:t xml:space="preserve">Kingsland Ranch on Lake LBJ – Entitled, </w:t>
      </w:r>
      <w:proofErr w:type="gramStart"/>
      <w:r w:rsidRPr="00F317B1">
        <w:rPr>
          <w:b/>
          <w:iCs/>
          <w:spacing w:val="-3"/>
          <w:sz w:val="23"/>
          <w:szCs w:val="23"/>
        </w:rPr>
        <w:t>constructed</w:t>
      </w:r>
      <w:proofErr w:type="gramEnd"/>
      <w:r w:rsidRPr="00F317B1">
        <w:rPr>
          <w:b/>
          <w:iCs/>
          <w:spacing w:val="-3"/>
          <w:sz w:val="23"/>
          <w:szCs w:val="23"/>
        </w:rPr>
        <w:t xml:space="preserve"> and marketed lake front development of 175 acres near Kingsland on Lake LBJ</w:t>
      </w:r>
    </w:p>
    <w:p w14:paraId="53954430" w14:textId="77777777" w:rsidR="00F317B1" w:rsidRPr="00F317B1" w:rsidRDefault="00F317B1" w:rsidP="00215E4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jc w:val="both"/>
        <w:rPr>
          <w:b/>
          <w:iCs/>
          <w:spacing w:val="-3"/>
          <w:sz w:val="23"/>
          <w:szCs w:val="23"/>
        </w:rPr>
      </w:pPr>
      <w:r w:rsidRPr="00F317B1">
        <w:rPr>
          <w:b/>
          <w:iCs/>
          <w:spacing w:val="-3"/>
          <w:sz w:val="23"/>
          <w:szCs w:val="23"/>
        </w:rPr>
        <w:t xml:space="preserve">Travis Lakeside on Lake Travis – Entitled, </w:t>
      </w:r>
      <w:proofErr w:type="gramStart"/>
      <w:r w:rsidRPr="00F317B1">
        <w:rPr>
          <w:b/>
          <w:iCs/>
          <w:spacing w:val="-3"/>
          <w:sz w:val="23"/>
          <w:szCs w:val="23"/>
        </w:rPr>
        <w:t>constructed</w:t>
      </w:r>
      <w:proofErr w:type="gramEnd"/>
      <w:r w:rsidRPr="00F317B1">
        <w:rPr>
          <w:b/>
          <w:iCs/>
          <w:spacing w:val="-3"/>
          <w:sz w:val="23"/>
          <w:szCs w:val="23"/>
        </w:rPr>
        <w:t xml:space="preserve"> and marketed waterfront home sites on 225 acres near Spicewood on Lake Travis</w:t>
      </w:r>
    </w:p>
    <w:p w14:paraId="71936F61" w14:textId="77777777" w:rsidR="00756D4A" w:rsidRDefault="00756D4A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4024CD61" w14:textId="77777777" w:rsidR="005E5E84" w:rsidRDefault="005E5E84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>
        <w:rPr>
          <w:b/>
          <w:i/>
          <w:iCs/>
          <w:spacing w:val="-3"/>
          <w:sz w:val="23"/>
          <w:szCs w:val="23"/>
        </w:rPr>
        <w:t>Commercial Land Development</w:t>
      </w:r>
      <w:r w:rsidR="00F20C1C">
        <w:rPr>
          <w:b/>
          <w:i/>
          <w:iCs/>
          <w:spacing w:val="-3"/>
          <w:sz w:val="23"/>
          <w:szCs w:val="23"/>
        </w:rPr>
        <w:t xml:space="preserve"> and Sales</w:t>
      </w:r>
    </w:p>
    <w:p w14:paraId="5EE7E6DE" w14:textId="77777777" w:rsidR="005E5E84" w:rsidRDefault="005E5E84" w:rsidP="00215E41">
      <w:p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14:paraId="0190AA52" w14:textId="77777777" w:rsidR="005E5E84" w:rsidRDefault="005E5E84" w:rsidP="00215E41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South Corridor Park – </w:t>
      </w:r>
      <w:r w:rsidR="00374DA6">
        <w:rPr>
          <w:b/>
          <w:spacing w:val="-3"/>
          <w:sz w:val="23"/>
          <w:szCs w:val="23"/>
        </w:rPr>
        <w:t>Purchased, entitled, constructed improvements and market</w:t>
      </w:r>
      <w:r w:rsidR="00822B25">
        <w:rPr>
          <w:b/>
          <w:spacing w:val="-3"/>
          <w:sz w:val="23"/>
          <w:szCs w:val="23"/>
        </w:rPr>
        <w:t>ing</w:t>
      </w:r>
      <w:r w:rsidR="00374DA6">
        <w:rPr>
          <w:b/>
          <w:spacing w:val="-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48 acres of commercial/multifamily tracts on I-35 in Kyle</w:t>
      </w:r>
    </w:p>
    <w:p w14:paraId="25E2ACD6" w14:textId="77777777" w:rsidR="005E5E84" w:rsidRDefault="005E5E84" w:rsidP="00215E4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Park 35 South – </w:t>
      </w:r>
      <w:r w:rsidR="00EA1209">
        <w:rPr>
          <w:b/>
          <w:spacing w:val="-3"/>
          <w:sz w:val="23"/>
          <w:szCs w:val="23"/>
        </w:rPr>
        <w:t>Purchased, entitled, constructed improvements and market</w:t>
      </w:r>
      <w:r w:rsidR="00822B25">
        <w:rPr>
          <w:b/>
          <w:spacing w:val="-3"/>
          <w:sz w:val="23"/>
          <w:szCs w:val="23"/>
        </w:rPr>
        <w:t>ing</w:t>
      </w:r>
      <w:r>
        <w:rPr>
          <w:b/>
          <w:spacing w:val="-3"/>
          <w:sz w:val="23"/>
          <w:szCs w:val="23"/>
        </w:rPr>
        <w:t xml:space="preserve"> commercial l</w:t>
      </w:r>
      <w:r w:rsidR="00927ED6">
        <w:rPr>
          <w:b/>
          <w:spacing w:val="-3"/>
          <w:sz w:val="23"/>
          <w:szCs w:val="23"/>
        </w:rPr>
        <w:t>and</w:t>
      </w:r>
      <w:r>
        <w:rPr>
          <w:b/>
          <w:spacing w:val="-3"/>
          <w:sz w:val="23"/>
          <w:szCs w:val="23"/>
        </w:rPr>
        <w:t xml:space="preserve"> subdivision on I-35 near Buda on 123 </w:t>
      </w:r>
      <w:proofErr w:type="gramStart"/>
      <w:r>
        <w:rPr>
          <w:b/>
          <w:spacing w:val="-3"/>
          <w:sz w:val="23"/>
          <w:szCs w:val="23"/>
        </w:rPr>
        <w:t>acres</w:t>
      </w:r>
      <w:proofErr w:type="gramEnd"/>
    </w:p>
    <w:p w14:paraId="040D4532" w14:textId="77777777" w:rsidR="00374DA6" w:rsidRDefault="00374DA6" w:rsidP="00215E4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Grand Avenue Park – </w:t>
      </w:r>
      <w:r w:rsidR="00EA1209">
        <w:rPr>
          <w:b/>
          <w:spacing w:val="-3"/>
          <w:sz w:val="23"/>
          <w:szCs w:val="23"/>
        </w:rPr>
        <w:t>Purchased and marketed m</w:t>
      </w:r>
      <w:r>
        <w:rPr>
          <w:b/>
          <w:spacing w:val="-3"/>
          <w:sz w:val="23"/>
          <w:szCs w:val="23"/>
        </w:rPr>
        <w:t xml:space="preserve">ixed use commercial land </w:t>
      </w:r>
      <w:r w:rsidR="000558C7">
        <w:rPr>
          <w:b/>
          <w:spacing w:val="-3"/>
          <w:sz w:val="23"/>
          <w:szCs w:val="23"/>
        </w:rPr>
        <w:t xml:space="preserve">development </w:t>
      </w:r>
      <w:r w:rsidR="00A57490">
        <w:rPr>
          <w:b/>
          <w:spacing w:val="-3"/>
          <w:sz w:val="23"/>
          <w:szCs w:val="23"/>
        </w:rPr>
        <w:t>on</w:t>
      </w:r>
      <w:r w:rsidR="000558C7">
        <w:rPr>
          <w:b/>
          <w:spacing w:val="-3"/>
          <w:sz w:val="23"/>
          <w:szCs w:val="23"/>
        </w:rPr>
        <w:t xml:space="preserve"> I-</w:t>
      </w:r>
      <w:proofErr w:type="gramStart"/>
      <w:r w:rsidR="000558C7">
        <w:rPr>
          <w:b/>
          <w:spacing w:val="-3"/>
          <w:sz w:val="23"/>
          <w:szCs w:val="23"/>
        </w:rPr>
        <w:t xml:space="preserve">35  </w:t>
      </w:r>
      <w:r w:rsidR="00EA1209">
        <w:rPr>
          <w:b/>
          <w:spacing w:val="-3"/>
          <w:sz w:val="23"/>
          <w:szCs w:val="23"/>
        </w:rPr>
        <w:t>in</w:t>
      </w:r>
      <w:proofErr w:type="gramEnd"/>
      <w:r w:rsidR="00EA1209">
        <w:rPr>
          <w:b/>
          <w:spacing w:val="-3"/>
          <w:sz w:val="23"/>
          <w:szCs w:val="23"/>
        </w:rPr>
        <w:t xml:space="preserve"> N</w:t>
      </w:r>
      <w:r>
        <w:rPr>
          <w:b/>
          <w:spacing w:val="-3"/>
          <w:sz w:val="23"/>
          <w:szCs w:val="23"/>
        </w:rPr>
        <w:t>orth Austin on 80 acres</w:t>
      </w:r>
    </w:p>
    <w:p w14:paraId="0C2437AB" w14:textId="55918991" w:rsidR="005E5E84" w:rsidRDefault="005E5E84" w:rsidP="00215E4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Norwood Park – Retail</w:t>
      </w:r>
      <w:r w:rsidR="00EA1209">
        <w:rPr>
          <w:b/>
          <w:spacing w:val="-3"/>
          <w:sz w:val="23"/>
          <w:szCs w:val="23"/>
        </w:rPr>
        <w:t xml:space="preserve"> development on 85 acres</w:t>
      </w:r>
      <w:r w:rsidR="00EB3D03">
        <w:rPr>
          <w:b/>
          <w:spacing w:val="-3"/>
          <w:sz w:val="23"/>
          <w:szCs w:val="23"/>
        </w:rPr>
        <w:t xml:space="preserve"> </w:t>
      </w:r>
      <w:r w:rsidR="009263A1">
        <w:rPr>
          <w:b/>
          <w:spacing w:val="-3"/>
          <w:sz w:val="23"/>
          <w:szCs w:val="23"/>
        </w:rPr>
        <w:t xml:space="preserve">at I-35 and 290 </w:t>
      </w:r>
      <w:r w:rsidR="00EA1209">
        <w:rPr>
          <w:b/>
          <w:spacing w:val="-3"/>
          <w:sz w:val="23"/>
          <w:szCs w:val="23"/>
        </w:rPr>
        <w:t>in N</w:t>
      </w:r>
      <w:r>
        <w:rPr>
          <w:b/>
          <w:spacing w:val="-3"/>
          <w:sz w:val="23"/>
          <w:szCs w:val="23"/>
        </w:rPr>
        <w:t xml:space="preserve">orth Austin – </w:t>
      </w:r>
      <w:r w:rsidR="00EA1209">
        <w:rPr>
          <w:b/>
          <w:spacing w:val="-3"/>
          <w:sz w:val="23"/>
          <w:szCs w:val="23"/>
        </w:rPr>
        <w:t xml:space="preserve">Sold sites to </w:t>
      </w:r>
      <w:proofErr w:type="spellStart"/>
      <w:r w:rsidR="00152169">
        <w:rPr>
          <w:b/>
          <w:spacing w:val="-3"/>
          <w:sz w:val="23"/>
          <w:szCs w:val="23"/>
        </w:rPr>
        <w:t>WalMart</w:t>
      </w:r>
      <w:proofErr w:type="spellEnd"/>
      <w:r w:rsidR="00152169">
        <w:rPr>
          <w:b/>
          <w:spacing w:val="-3"/>
          <w:sz w:val="23"/>
          <w:szCs w:val="23"/>
        </w:rPr>
        <w:t xml:space="preserve">, </w:t>
      </w:r>
      <w:r w:rsidR="00EA1209">
        <w:rPr>
          <w:b/>
          <w:spacing w:val="-3"/>
          <w:sz w:val="23"/>
          <w:szCs w:val="23"/>
        </w:rPr>
        <w:t xml:space="preserve">Sports Authority, </w:t>
      </w:r>
      <w:r>
        <w:rPr>
          <w:b/>
          <w:spacing w:val="-3"/>
          <w:sz w:val="23"/>
          <w:szCs w:val="23"/>
        </w:rPr>
        <w:t>McDonalds and Chase Bank</w:t>
      </w:r>
      <w:r w:rsidR="00EA1209">
        <w:rPr>
          <w:b/>
          <w:spacing w:val="-3"/>
          <w:sz w:val="23"/>
          <w:szCs w:val="23"/>
        </w:rPr>
        <w:t xml:space="preserve"> before bulk sale of balance of </w:t>
      </w:r>
      <w:proofErr w:type="gramStart"/>
      <w:r w:rsidR="00EA1209">
        <w:rPr>
          <w:b/>
          <w:spacing w:val="-3"/>
          <w:sz w:val="23"/>
          <w:szCs w:val="23"/>
        </w:rPr>
        <w:t>land</w:t>
      </w:r>
      <w:proofErr w:type="gramEnd"/>
    </w:p>
    <w:p w14:paraId="60F2C322" w14:textId="77777777" w:rsidR="005E062F" w:rsidRDefault="005E062F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7B1EBC6F" w14:textId="50CDDC93" w:rsidR="005E062F" w:rsidRPr="007F6856" w:rsidRDefault="005E5E84" w:rsidP="007F6856">
      <w:pPr>
        <w:tabs>
          <w:tab w:val="left" w:pos="-720"/>
          <w:tab w:val="left" w:pos="0"/>
        </w:tabs>
        <w:suppressAutoHyphens/>
        <w:jc w:val="both"/>
        <w:rPr>
          <w:b/>
          <w:i/>
          <w:spacing w:val="-3"/>
          <w:sz w:val="23"/>
          <w:szCs w:val="23"/>
        </w:rPr>
      </w:pPr>
      <w:r>
        <w:rPr>
          <w:b/>
          <w:i/>
          <w:spacing w:val="-3"/>
          <w:sz w:val="23"/>
          <w:szCs w:val="23"/>
        </w:rPr>
        <w:t xml:space="preserve">Banking </w:t>
      </w:r>
      <w:r w:rsidR="00621BB9">
        <w:rPr>
          <w:b/>
          <w:i/>
          <w:spacing w:val="-3"/>
          <w:sz w:val="23"/>
          <w:szCs w:val="23"/>
        </w:rPr>
        <w:t>Reference</w:t>
      </w:r>
      <w:r w:rsidR="007F6856">
        <w:rPr>
          <w:b/>
          <w:i/>
          <w:spacing w:val="-3"/>
          <w:sz w:val="23"/>
          <w:szCs w:val="23"/>
        </w:rPr>
        <w:t>s</w:t>
      </w:r>
    </w:p>
    <w:p w14:paraId="652FD93F" w14:textId="18D8EEE0" w:rsidR="00D25098" w:rsidRDefault="005A6A17" w:rsidP="005A6A17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5A6A17">
        <w:rPr>
          <w:b/>
          <w:spacing w:val="-3"/>
          <w:sz w:val="23"/>
          <w:szCs w:val="23"/>
        </w:rPr>
        <w:t>Ben Richards</w:t>
      </w:r>
      <w:r w:rsidR="00035D54">
        <w:rPr>
          <w:b/>
          <w:spacing w:val="-3"/>
          <w:sz w:val="23"/>
          <w:szCs w:val="23"/>
        </w:rPr>
        <w:t xml:space="preserve"> </w:t>
      </w:r>
      <w:r w:rsidR="00AB60D4">
        <w:rPr>
          <w:b/>
          <w:spacing w:val="-3"/>
          <w:sz w:val="23"/>
          <w:szCs w:val="23"/>
        </w:rPr>
        <w:t>–</w:t>
      </w:r>
      <w:r w:rsidR="00035D54">
        <w:rPr>
          <w:b/>
          <w:spacing w:val="-3"/>
          <w:sz w:val="23"/>
          <w:szCs w:val="23"/>
        </w:rPr>
        <w:t xml:space="preserve"> </w:t>
      </w:r>
      <w:r w:rsidR="00AB60D4">
        <w:rPr>
          <w:b/>
          <w:spacing w:val="-3"/>
          <w:sz w:val="23"/>
          <w:szCs w:val="23"/>
        </w:rPr>
        <w:t xml:space="preserve">Independent </w:t>
      </w:r>
      <w:r w:rsidR="007F6856">
        <w:rPr>
          <w:b/>
          <w:spacing w:val="-3"/>
          <w:sz w:val="23"/>
          <w:szCs w:val="23"/>
        </w:rPr>
        <w:t>Financial</w:t>
      </w:r>
      <w:r w:rsidRPr="005A6A17">
        <w:rPr>
          <w:b/>
          <w:spacing w:val="-3"/>
          <w:sz w:val="23"/>
          <w:szCs w:val="23"/>
        </w:rPr>
        <w:t>; (512) 652-0443</w:t>
      </w:r>
    </w:p>
    <w:p w14:paraId="356C3E34" w14:textId="523CC811" w:rsidR="007F6856" w:rsidRPr="005A6A17" w:rsidRDefault="00B87101" w:rsidP="005A6A17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David Joseph-Mason Joseph;(210) 402-6161</w:t>
      </w:r>
    </w:p>
    <w:p w14:paraId="6F2EE6CA" w14:textId="46EA4A90" w:rsidR="00455226" w:rsidRPr="005A6A17" w:rsidRDefault="00455226" w:rsidP="00853522">
      <w:pPr>
        <w:pStyle w:val="ListParagraph"/>
        <w:tabs>
          <w:tab w:val="left" w:pos="-720"/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14:paraId="7558CCB0" w14:textId="77777777" w:rsidR="005308F8" w:rsidRDefault="005308F8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5EA19894" w14:textId="77777777" w:rsidR="00035D54" w:rsidRDefault="00035D54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36673DA7" w14:textId="5AFAB293" w:rsidR="005E5E84" w:rsidRDefault="00135679" w:rsidP="00215E41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>
        <w:rPr>
          <w:b/>
          <w:i/>
          <w:iCs/>
          <w:spacing w:val="-3"/>
          <w:sz w:val="23"/>
          <w:szCs w:val="23"/>
        </w:rPr>
        <w:t>Personal</w:t>
      </w:r>
      <w:r w:rsidR="005E5E84">
        <w:rPr>
          <w:b/>
          <w:i/>
          <w:iCs/>
          <w:spacing w:val="-3"/>
          <w:sz w:val="23"/>
          <w:szCs w:val="23"/>
        </w:rPr>
        <w:t xml:space="preserve"> Experience and Recognition</w:t>
      </w:r>
    </w:p>
    <w:p w14:paraId="3816805D" w14:textId="2D7F1EB5" w:rsidR="00455226" w:rsidRDefault="00455226" w:rsidP="00E70FCB">
      <w:p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</w:p>
    <w:p w14:paraId="00C9C1A0" w14:textId="21CE9DAA" w:rsidR="00E70FCB" w:rsidRPr="00E70FCB" w:rsidRDefault="00E70FCB" w:rsidP="00E70FCB">
      <w:pPr>
        <w:pStyle w:val="ListParagraph"/>
        <w:numPr>
          <w:ilvl w:val="0"/>
          <w:numId w:val="37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>
        <w:rPr>
          <w:b/>
          <w:iCs/>
          <w:spacing w:val="-3"/>
          <w:sz w:val="23"/>
          <w:szCs w:val="23"/>
        </w:rPr>
        <w:t>Member – Lake Hills Church</w:t>
      </w:r>
    </w:p>
    <w:p w14:paraId="0E8349F1" w14:textId="2E1EF4F9" w:rsidR="00E70FCB" w:rsidRPr="00E70FCB" w:rsidRDefault="00E70FCB" w:rsidP="00E70FCB">
      <w:pPr>
        <w:pStyle w:val="ListParagraph"/>
        <w:numPr>
          <w:ilvl w:val="0"/>
          <w:numId w:val="37"/>
        </w:numPr>
        <w:tabs>
          <w:tab w:val="left" w:pos="-720"/>
          <w:tab w:val="left" w:pos="0"/>
        </w:tabs>
        <w:suppressAutoHyphens/>
        <w:jc w:val="both"/>
        <w:rPr>
          <w:b/>
          <w:i/>
          <w:iCs/>
          <w:spacing w:val="-3"/>
          <w:sz w:val="23"/>
          <w:szCs w:val="23"/>
        </w:rPr>
      </w:pPr>
      <w:r>
        <w:rPr>
          <w:b/>
          <w:iCs/>
          <w:spacing w:val="-3"/>
          <w:sz w:val="23"/>
          <w:szCs w:val="23"/>
        </w:rPr>
        <w:t>Member – Spur Leadership Insider with Lake Hills Church</w:t>
      </w:r>
    </w:p>
    <w:p w14:paraId="2B94B2BC" w14:textId="1F90BD67" w:rsidR="00E70FCB" w:rsidRPr="00E70FCB" w:rsidRDefault="00B4337D" w:rsidP="008508D1">
      <w:pPr>
        <w:pStyle w:val="ListParagraph"/>
        <w:numPr>
          <w:ilvl w:val="0"/>
          <w:numId w:val="37"/>
        </w:numPr>
        <w:jc w:val="both"/>
      </w:pPr>
      <w:r>
        <w:rPr>
          <w:b/>
        </w:rPr>
        <w:t xml:space="preserve">Volunteer – Driver for </w:t>
      </w:r>
      <w:r w:rsidR="00E70FCB">
        <w:rPr>
          <w:b/>
        </w:rPr>
        <w:t>Mobile Loaves and Fishes</w:t>
      </w:r>
    </w:p>
    <w:p w14:paraId="0DA9B19E" w14:textId="1565694D" w:rsidR="00E70FCB" w:rsidRPr="00E70FCB" w:rsidRDefault="00E70FCB" w:rsidP="00E70FCB">
      <w:pPr>
        <w:pStyle w:val="ListParagraph"/>
        <w:numPr>
          <w:ilvl w:val="0"/>
          <w:numId w:val="37"/>
        </w:numPr>
        <w:jc w:val="both"/>
      </w:pPr>
      <w:r>
        <w:rPr>
          <w:b/>
        </w:rPr>
        <w:t>Past Board Member – St. Matthews Episcopal School</w:t>
      </w:r>
    </w:p>
    <w:p w14:paraId="1AD2EBD7" w14:textId="4D23836E" w:rsidR="00B4337D" w:rsidRPr="00B4337D" w:rsidRDefault="009D3C6F" w:rsidP="009D3C6F">
      <w:pPr>
        <w:pStyle w:val="ListParagraph"/>
        <w:numPr>
          <w:ilvl w:val="0"/>
          <w:numId w:val="37"/>
        </w:numPr>
        <w:jc w:val="both"/>
      </w:pPr>
      <w:r>
        <w:rPr>
          <w:b/>
        </w:rPr>
        <w:t xml:space="preserve">Past </w:t>
      </w:r>
      <w:r w:rsidR="00E70FCB">
        <w:rPr>
          <w:b/>
        </w:rPr>
        <w:t>Board Member – Capital View Center Commercial Office Association</w:t>
      </w:r>
    </w:p>
    <w:p w14:paraId="64AF6024" w14:textId="33CDCC67" w:rsidR="00B4337D" w:rsidRPr="008508D1" w:rsidRDefault="00B4337D" w:rsidP="009D3C6F">
      <w:pPr>
        <w:pStyle w:val="ListParagraph"/>
        <w:numPr>
          <w:ilvl w:val="0"/>
          <w:numId w:val="37"/>
        </w:numPr>
        <w:jc w:val="both"/>
      </w:pPr>
      <w:r>
        <w:rPr>
          <w:b/>
        </w:rPr>
        <w:t>Admirals Club of Austin</w:t>
      </w:r>
      <w:r w:rsidR="008508D1">
        <w:rPr>
          <w:b/>
        </w:rPr>
        <w:t>-Vice Chief of Naval Operations</w:t>
      </w:r>
    </w:p>
    <w:p w14:paraId="75F19754" w14:textId="470FFBFA" w:rsidR="008508D1" w:rsidRPr="007F6856" w:rsidRDefault="008508D1" w:rsidP="009D3C6F">
      <w:pPr>
        <w:pStyle w:val="ListParagraph"/>
        <w:numPr>
          <w:ilvl w:val="0"/>
          <w:numId w:val="37"/>
        </w:numPr>
        <w:jc w:val="both"/>
      </w:pPr>
      <w:r>
        <w:rPr>
          <w:b/>
        </w:rPr>
        <w:t>Member-</w:t>
      </w:r>
      <w:r w:rsidR="007F6856">
        <w:rPr>
          <w:b/>
        </w:rPr>
        <w:t>Austin Commercial Real Estate Society ACRES</w:t>
      </w:r>
    </w:p>
    <w:p w14:paraId="199ADB24" w14:textId="353E8848" w:rsidR="007F6856" w:rsidRPr="00B4337D" w:rsidRDefault="007F6856" w:rsidP="009D3C6F">
      <w:pPr>
        <w:pStyle w:val="ListParagraph"/>
        <w:numPr>
          <w:ilvl w:val="0"/>
          <w:numId w:val="37"/>
        </w:numPr>
        <w:jc w:val="both"/>
      </w:pPr>
      <w:r>
        <w:rPr>
          <w:b/>
        </w:rPr>
        <w:t>Member-Urban Land Institute</w:t>
      </w:r>
    </w:p>
    <w:p w14:paraId="34024BB9" w14:textId="24768E58" w:rsidR="00B4337D" w:rsidRPr="00B4337D" w:rsidRDefault="00B4337D" w:rsidP="00E70FCB">
      <w:pPr>
        <w:pStyle w:val="ListParagraph"/>
        <w:numPr>
          <w:ilvl w:val="0"/>
          <w:numId w:val="37"/>
        </w:numPr>
        <w:jc w:val="both"/>
      </w:pPr>
      <w:r>
        <w:rPr>
          <w:b/>
        </w:rPr>
        <w:t>Texas Fiji, University of Texas</w:t>
      </w:r>
      <w:r w:rsidR="00E60DAF">
        <w:rPr>
          <w:b/>
        </w:rPr>
        <w:t xml:space="preserve"> at Austin</w:t>
      </w:r>
    </w:p>
    <w:p w14:paraId="7D4F494A" w14:textId="150B6005" w:rsidR="00E70FCB" w:rsidRDefault="00E60DAF" w:rsidP="00E70FCB">
      <w:pPr>
        <w:pStyle w:val="ListParagraph"/>
        <w:numPr>
          <w:ilvl w:val="0"/>
          <w:numId w:val="37"/>
        </w:numPr>
        <w:jc w:val="both"/>
      </w:pPr>
      <w:r>
        <w:rPr>
          <w:b/>
        </w:rPr>
        <w:t>BA, Communication</w:t>
      </w:r>
      <w:r w:rsidR="00B4337D">
        <w:rPr>
          <w:b/>
        </w:rPr>
        <w:t xml:space="preserve"> and Business, UT Arlington</w:t>
      </w:r>
      <w:r w:rsidR="00E70FCB">
        <w:rPr>
          <w:b/>
        </w:rPr>
        <w:t xml:space="preserve"> </w:t>
      </w:r>
    </w:p>
    <w:sectPr w:rsidR="00E70FCB" w:rsidSect="004D43FA"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397"/>
    <w:multiLevelType w:val="hybridMultilevel"/>
    <w:tmpl w:val="35DA7A4C"/>
    <w:lvl w:ilvl="0" w:tplc="14160E4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3040A"/>
    <w:multiLevelType w:val="hybridMultilevel"/>
    <w:tmpl w:val="4B125EEA"/>
    <w:lvl w:ilvl="0" w:tplc="636ED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BBB"/>
    <w:multiLevelType w:val="hybridMultilevel"/>
    <w:tmpl w:val="78665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FED"/>
    <w:multiLevelType w:val="hybridMultilevel"/>
    <w:tmpl w:val="D10EA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4256C"/>
    <w:multiLevelType w:val="hybridMultilevel"/>
    <w:tmpl w:val="994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E37"/>
    <w:multiLevelType w:val="hybridMultilevel"/>
    <w:tmpl w:val="B1849A44"/>
    <w:lvl w:ilvl="0" w:tplc="1D0CC434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FDB"/>
    <w:multiLevelType w:val="hybridMultilevel"/>
    <w:tmpl w:val="5A6C5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3A50"/>
    <w:multiLevelType w:val="hybridMultilevel"/>
    <w:tmpl w:val="C03A0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272B"/>
    <w:multiLevelType w:val="hybridMultilevel"/>
    <w:tmpl w:val="768A2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876F8"/>
    <w:multiLevelType w:val="hybridMultilevel"/>
    <w:tmpl w:val="C95414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D478D"/>
    <w:multiLevelType w:val="hybridMultilevel"/>
    <w:tmpl w:val="5762C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A82"/>
    <w:multiLevelType w:val="hybridMultilevel"/>
    <w:tmpl w:val="B710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0D69"/>
    <w:multiLevelType w:val="hybridMultilevel"/>
    <w:tmpl w:val="6F4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2307"/>
    <w:multiLevelType w:val="hybridMultilevel"/>
    <w:tmpl w:val="DBD8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4FFE"/>
    <w:multiLevelType w:val="hybridMultilevel"/>
    <w:tmpl w:val="1A3CF866"/>
    <w:lvl w:ilvl="0" w:tplc="1D0CC434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2AED"/>
    <w:multiLevelType w:val="hybridMultilevel"/>
    <w:tmpl w:val="5A527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3C3A"/>
    <w:multiLevelType w:val="hybridMultilevel"/>
    <w:tmpl w:val="704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1F00"/>
    <w:multiLevelType w:val="hybridMultilevel"/>
    <w:tmpl w:val="9D1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2830"/>
    <w:multiLevelType w:val="hybridMultilevel"/>
    <w:tmpl w:val="33AA609E"/>
    <w:lvl w:ilvl="0" w:tplc="1D0CC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C2FCC"/>
    <w:multiLevelType w:val="hybridMultilevel"/>
    <w:tmpl w:val="C9A4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2584"/>
    <w:multiLevelType w:val="hybridMultilevel"/>
    <w:tmpl w:val="CFF4701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3BD44BD"/>
    <w:multiLevelType w:val="hybridMultilevel"/>
    <w:tmpl w:val="A9105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38B3"/>
    <w:multiLevelType w:val="hybridMultilevel"/>
    <w:tmpl w:val="B08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76E1E"/>
    <w:multiLevelType w:val="hybridMultilevel"/>
    <w:tmpl w:val="91B68C4A"/>
    <w:lvl w:ilvl="0" w:tplc="636ED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0166"/>
    <w:multiLevelType w:val="hybridMultilevel"/>
    <w:tmpl w:val="B47EC404"/>
    <w:lvl w:ilvl="0" w:tplc="14160E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4C71"/>
    <w:multiLevelType w:val="hybridMultilevel"/>
    <w:tmpl w:val="9450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D80"/>
    <w:multiLevelType w:val="hybridMultilevel"/>
    <w:tmpl w:val="0E0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B3D04"/>
    <w:multiLevelType w:val="hybridMultilevel"/>
    <w:tmpl w:val="CBD2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C61CE"/>
    <w:multiLevelType w:val="hybridMultilevel"/>
    <w:tmpl w:val="CF90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3162"/>
    <w:multiLevelType w:val="hybridMultilevel"/>
    <w:tmpl w:val="61C8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806D1"/>
    <w:multiLevelType w:val="hybridMultilevel"/>
    <w:tmpl w:val="6168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5114C"/>
    <w:multiLevelType w:val="hybridMultilevel"/>
    <w:tmpl w:val="66F66CFE"/>
    <w:lvl w:ilvl="0" w:tplc="14160E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019B7"/>
    <w:multiLevelType w:val="hybridMultilevel"/>
    <w:tmpl w:val="8B24818C"/>
    <w:lvl w:ilvl="0" w:tplc="14160E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A26FE"/>
    <w:multiLevelType w:val="hybridMultilevel"/>
    <w:tmpl w:val="73EA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2783"/>
    <w:multiLevelType w:val="hybridMultilevel"/>
    <w:tmpl w:val="4C98C5E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97556F7"/>
    <w:multiLevelType w:val="hybridMultilevel"/>
    <w:tmpl w:val="061CDC62"/>
    <w:lvl w:ilvl="0" w:tplc="636ED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D6A5E"/>
    <w:multiLevelType w:val="hybridMultilevel"/>
    <w:tmpl w:val="B31AA4AA"/>
    <w:lvl w:ilvl="0" w:tplc="1D0CC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137"/>
    <w:multiLevelType w:val="hybridMultilevel"/>
    <w:tmpl w:val="D7021758"/>
    <w:lvl w:ilvl="0" w:tplc="636ED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0619">
    <w:abstractNumId w:val="15"/>
  </w:num>
  <w:num w:numId="2" w16cid:durableId="1801217666">
    <w:abstractNumId w:val="34"/>
  </w:num>
  <w:num w:numId="3" w16cid:durableId="357976961">
    <w:abstractNumId w:val="4"/>
  </w:num>
  <w:num w:numId="4" w16cid:durableId="1888491160">
    <w:abstractNumId w:val="19"/>
  </w:num>
  <w:num w:numId="5" w16cid:durableId="724984975">
    <w:abstractNumId w:val="33"/>
  </w:num>
  <w:num w:numId="6" w16cid:durableId="334844037">
    <w:abstractNumId w:val="21"/>
  </w:num>
  <w:num w:numId="7" w16cid:durableId="2082749237">
    <w:abstractNumId w:val="6"/>
  </w:num>
  <w:num w:numId="8" w16cid:durableId="1373723179">
    <w:abstractNumId w:val="7"/>
  </w:num>
  <w:num w:numId="9" w16cid:durableId="432166205">
    <w:abstractNumId w:val="10"/>
  </w:num>
  <w:num w:numId="10" w16cid:durableId="1373191442">
    <w:abstractNumId w:val="2"/>
  </w:num>
  <w:num w:numId="11" w16cid:durableId="89476180">
    <w:abstractNumId w:val="8"/>
  </w:num>
  <w:num w:numId="12" w16cid:durableId="749011891">
    <w:abstractNumId w:val="16"/>
  </w:num>
  <w:num w:numId="13" w16cid:durableId="81075459">
    <w:abstractNumId w:val="17"/>
  </w:num>
  <w:num w:numId="14" w16cid:durableId="1129012504">
    <w:abstractNumId w:val="25"/>
  </w:num>
  <w:num w:numId="15" w16cid:durableId="318464107">
    <w:abstractNumId w:val="9"/>
  </w:num>
  <w:num w:numId="16" w16cid:durableId="503863198">
    <w:abstractNumId w:val="29"/>
  </w:num>
  <w:num w:numId="17" w16cid:durableId="1838106038">
    <w:abstractNumId w:val="26"/>
  </w:num>
  <w:num w:numId="18" w16cid:durableId="132911021">
    <w:abstractNumId w:val="31"/>
  </w:num>
  <w:num w:numId="19" w16cid:durableId="1438064488">
    <w:abstractNumId w:val="24"/>
  </w:num>
  <w:num w:numId="20" w16cid:durableId="1836917097">
    <w:abstractNumId w:val="32"/>
  </w:num>
  <w:num w:numId="21" w16cid:durableId="1787195108">
    <w:abstractNumId w:val="0"/>
  </w:num>
  <w:num w:numId="22" w16cid:durableId="445348667">
    <w:abstractNumId w:val="5"/>
  </w:num>
  <w:num w:numId="23" w16cid:durableId="686905482">
    <w:abstractNumId w:val="1"/>
  </w:num>
  <w:num w:numId="24" w16cid:durableId="499934189">
    <w:abstractNumId w:val="35"/>
  </w:num>
  <w:num w:numId="25" w16cid:durableId="97874220">
    <w:abstractNumId w:val="23"/>
  </w:num>
  <w:num w:numId="26" w16cid:durableId="373624895">
    <w:abstractNumId w:val="37"/>
  </w:num>
  <w:num w:numId="27" w16cid:durableId="1182738225">
    <w:abstractNumId w:val="14"/>
  </w:num>
  <w:num w:numId="28" w16cid:durableId="353389952">
    <w:abstractNumId w:val="11"/>
  </w:num>
  <w:num w:numId="29" w16cid:durableId="530148082">
    <w:abstractNumId w:val="28"/>
  </w:num>
  <w:num w:numId="30" w16cid:durableId="1167288509">
    <w:abstractNumId w:val="13"/>
  </w:num>
  <w:num w:numId="31" w16cid:durableId="218057985">
    <w:abstractNumId w:val="30"/>
  </w:num>
  <w:num w:numId="32" w16cid:durableId="88044293">
    <w:abstractNumId w:val="22"/>
  </w:num>
  <w:num w:numId="33" w16cid:durableId="30151780">
    <w:abstractNumId w:val="20"/>
  </w:num>
  <w:num w:numId="34" w16cid:durableId="75783222">
    <w:abstractNumId w:val="18"/>
  </w:num>
  <w:num w:numId="35" w16cid:durableId="1620918555">
    <w:abstractNumId w:val="36"/>
  </w:num>
  <w:num w:numId="36" w16cid:durableId="1703703398">
    <w:abstractNumId w:val="3"/>
  </w:num>
  <w:num w:numId="37" w16cid:durableId="1699550333">
    <w:abstractNumId w:val="27"/>
  </w:num>
  <w:num w:numId="38" w16cid:durableId="1962373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4"/>
    <w:rsid w:val="00003020"/>
    <w:rsid w:val="00012949"/>
    <w:rsid w:val="00020385"/>
    <w:rsid w:val="00035D54"/>
    <w:rsid w:val="0004248E"/>
    <w:rsid w:val="00046E50"/>
    <w:rsid w:val="00050A67"/>
    <w:rsid w:val="0005235D"/>
    <w:rsid w:val="00054FDD"/>
    <w:rsid w:val="000558C7"/>
    <w:rsid w:val="00055B74"/>
    <w:rsid w:val="000776EE"/>
    <w:rsid w:val="0009203D"/>
    <w:rsid w:val="0009497E"/>
    <w:rsid w:val="000A0957"/>
    <w:rsid w:val="000C0C55"/>
    <w:rsid w:val="000D0B4B"/>
    <w:rsid w:val="000E40BE"/>
    <w:rsid w:val="000F0CD1"/>
    <w:rsid w:val="000F1070"/>
    <w:rsid w:val="000F2BF5"/>
    <w:rsid w:val="000F3FB3"/>
    <w:rsid w:val="000F6F29"/>
    <w:rsid w:val="00110581"/>
    <w:rsid w:val="00135679"/>
    <w:rsid w:val="00143E2F"/>
    <w:rsid w:val="00152169"/>
    <w:rsid w:val="001536F3"/>
    <w:rsid w:val="00153BB3"/>
    <w:rsid w:val="00153FD4"/>
    <w:rsid w:val="00173D19"/>
    <w:rsid w:val="00173FF2"/>
    <w:rsid w:val="0017765D"/>
    <w:rsid w:val="001831FA"/>
    <w:rsid w:val="00192148"/>
    <w:rsid w:val="00195E7B"/>
    <w:rsid w:val="001A6B5E"/>
    <w:rsid w:val="001B09B3"/>
    <w:rsid w:val="001B5167"/>
    <w:rsid w:val="001C4670"/>
    <w:rsid w:val="001D41DB"/>
    <w:rsid w:val="001E0B5C"/>
    <w:rsid w:val="001F13FD"/>
    <w:rsid w:val="001F6C3C"/>
    <w:rsid w:val="002020B0"/>
    <w:rsid w:val="00215E41"/>
    <w:rsid w:val="00217386"/>
    <w:rsid w:val="00221892"/>
    <w:rsid w:val="00223662"/>
    <w:rsid w:val="002255D2"/>
    <w:rsid w:val="002361A0"/>
    <w:rsid w:val="00240172"/>
    <w:rsid w:val="00243CF2"/>
    <w:rsid w:val="00244A03"/>
    <w:rsid w:val="00253856"/>
    <w:rsid w:val="00275300"/>
    <w:rsid w:val="002A0DEC"/>
    <w:rsid w:val="002A16E8"/>
    <w:rsid w:val="002A7426"/>
    <w:rsid w:val="002C7989"/>
    <w:rsid w:val="002D39D2"/>
    <w:rsid w:val="002F1985"/>
    <w:rsid w:val="002F1D53"/>
    <w:rsid w:val="002F6785"/>
    <w:rsid w:val="002F79CB"/>
    <w:rsid w:val="002F7CB5"/>
    <w:rsid w:val="00302514"/>
    <w:rsid w:val="00314A0A"/>
    <w:rsid w:val="0031501A"/>
    <w:rsid w:val="00331836"/>
    <w:rsid w:val="003438DA"/>
    <w:rsid w:val="00374DA6"/>
    <w:rsid w:val="00376920"/>
    <w:rsid w:val="00396F6B"/>
    <w:rsid w:val="003A4C33"/>
    <w:rsid w:val="003A7C26"/>
    <w:rsid w:val="003B402D"/>
    <w:rsid w:val="003C76BE"/>
    <w:rsid w:val="003D7B6E"/>
    <w:rsid w:val="003E42D2"/>
    <w:rsid w:val="003E7EA0"/>
    <w:rsid w:val="003F01E5"/>
    <w:rsid w:val="003F5A7C"/>
    <w:rsid w:val="004067F7"/>
    <w:rsid w:val="00414DA7"/>
    <w:rsid w:val="00421AAB"/>
    <w:rsid w:val="00425DA2"/>
    <w:rsid w:val="00443E1E"/>
    <w:rsid w:val="00455226"/>
    <w:rsid w:val="00460D04"/>
    <w:rsid w:val="004706DB"/>
    <w:rsid w:val="00493291"/>
    <w:rsid w:val="004C0277"/>
    <w:rsid w:val="004D43FA"/>
    <w:rsid w:val="005076CD"/>
    <w:rsid w:val="0051685F"/>
    <w:rsid w:val="00517468"/>
    <w:rsid w:val="005308F8"/>
    <w:rsid w:val="00541383"/>
    <w:rsid w:val="00541EC4"/>
    <w:rsid w:val="00547501"/>
    <w:rsid w:val="00561D44"/>
    <w:rsid w:val="00573153"/>
    <w:rsid w:val="00591A41"/>
    <w:rsid w:val="005A6A17"/>
    <w:rsid w:val="005B7423"/>
    <w:rsid w:val="005B7E4E"/>
    <w:rsid w:val="005D6B17"/>
    <w:rsid w:val="005D78A7"/>
    <w:rsid w:val="005E062F"/>
    <w:rsid w:val="005E4F58"/>
    <w:rsid w:val="005E5E84"/>
    <w:rsid w:val="005E6F38"/>
    <w:rsid w:val="005E78AC"/>
    <w:rsid w:val="005F2A73"/>
    <w:rsid w:val="006033F8"/>
    <w:rsid w:val="00621BB9"/>
    <w:rsid w:val="00624A57"/>
    <w:rsid w:val="00646B4A"/>
    <w:rsid w:val="00647884"/>
    <w:rsid w:val="0066006B"/>
    <w:rsid w:val="00661652"/>
    <w:rsid w:val="00674C42"/>
    <w:rsid w:val="0067741E"/>
    <w:rsid w:val="00682F19"/>
    <w:rsid w:val="00683650"/>
    <w:rsid w:val="0068514B"/>
    <w:rsid w:val="006937F9"/>
    <w:rsid w:val="0069516C"/>
    <w:rsid w:val="006B00EC"/>
    <w:rsid w:val="006D4018"/>
    <w:rsid w:val="006E1151"/>
    <w:rsid w:val="006E38A8"/>
    <w:rsid w:val="0071292F"/>
    <w:rsid w:val="0071769A"/>
    <w:rsid w:val="00723AF1"/>
    <w:rsid w:val="00736EA5"/>
    <w:rsid w:val="007448AC"/>
    <w:rsid w:val="00750AB4"/>
    <w:rsid w:val="00756D4A"/>
    <w:rsid w:val="007A1E11"/>
    <w:rsid w:val="007A4031"/>
    <w:rsid w:val="007D673F"/>
    <w:rsid w:val="007E1299"/>
    <w:rsid w:val="007F03DC"/>
    <w:rsid w:val="007F0764"/>
    <w:rsid w:val="007F6856"/>
    <w:rsid w:val="0080551A"/>
    <w:rsid w:val="00813BC8"/>
    <w:rsid w:val="00821982"/>
    <w:rsid w:val="00822B25"/>
    <w:rsid w:val="00844738"/>
    <w:rsid w:val="008508D1"/>
    <w:rsid w:val="00853522"/>
    <w:rsid w:val="0085653C"/>
    <w:rsid w:val="00863636"/>
    <w:rsid w:val="00867153"/>
    <w:rsid w:val="008737CF"/>
    <w:rsid w:val="00876F45"/>
    <w:rsid w:val="0089544F"/>
    <w:rsid w:val="008A4199"/>
    <w:rsid w:val="008B6EB3"/>
    <w:rsid w:val="008C2CDB"/>
    <w:rsid w:val="008E0CE2"/>
    <w:rsid w:val="008E27C4"/>
    <w:rsid w:val="008E2910"/>
    <w:rsid w:val="008E2C89"/>
    <w:rsid w:val="008E41B6"/>
    <w:rsid w:val="009019CA"/>
    <w:rsid w:val="00903040"/>
    <w:rsid w:val="00907002"/>
    <w:rsid w:val="00907B4C"/>
    <w:rsid w:val="0091530B"/>
    <w:rsid w:val="009263A1"/>
    <w:rsid w:val="00927ED6"/>
    <w:rsid w:val="00942936"/>
    <w:rsid w:val="009562D3"/>
    <w:rsid w:val="00982A1A"/>
    <w:rsid w:val="00987832"/>
    <w:rsid w:val="00993EA9"/>
    <w:rsid w:val="00995B00"/>
    <w:rsid w:val="009C4685"/>
    <w:rsid w:val="009C7B02"/>
    <w:rsid w:val="009D3C6F"/>
    <w:rsid w:val="009D7126"/>
    <w:rsid w:val="00A01DB0"/>
    <w:rsid w:val="00A179B6"/>
    <w:rsid w:val="00A345E5"/>
    <w:rsid w:val="00A4313A"/>
    <w:rsid w:val="00A4760C"/>
    <w:rsid w:val="00A55426"/>
    <w:rsid w:val="00A561FC"/>
    <w:rsid w:val="00A57490"/>
    <w:rsid w:val="00A61B7C"/>
    <w:rsid w:val="00A700EA"/>
    <w:rsid w:val="00A8171D"/>
    <w:rsid w:val="00A86CDC"/>
    <w:rsid w:val="00A9175C"/>
    <w:rsid w:val="00A93B37"/>
    <w:rsid w:val="00AB60D4"/>
    <w:rsid w:val="00AC573D"/>
    <w:rsid w:val="00AE35E6"/>
    <w:rsid w:val="00AF268E"/>
    <w:rsid w:val="00AF36B8"/>
    <w:rsid w:val="00B03227"/>
    <w:rsid w:val="00B0488F"/>
    <w:rsid w:val="00B10FD1"/>
    <w:rsid w:val="00B171DB"/>
    <w:rsid w:val="00B26DD7"/>
    <w:rsid w:val="00B31767"/>
    <w:rsid w:val="00B31D45"/>
    <w:rsid w:val="00B334EE"/>
    <w:rsid w:val="00B35C75"/>
    <w:rsid w:val="00B40B99"/>
    <w:rsid w:val="00B4337D"/>
    <w:rsid w:val="00B4377A"/>
    <w:rsid w:val="00B60EB9"/>
    <w:rsid w:val="00B829ED"/>
    <w:rsid w:val="00B82BED"/>
    <w:rsid w:val="00B856F9"/>
    <w:rsid w:val="00B87101"/>
    <w:rsid w:val="00BA75F1"/>
    <w:rsid w:val="00BB31B1"/>
    <w:rsid w:val="00BB4C91"/>
    <w:rsid w:val="00BC12C2"/>
    <w:rsid w:val="00BC2435"/>
    <w:rsid w:val="00BD6ED3"/>
    <w:rsid w:val="00BE07B5"/>
    <w:rsid w:val="00BE40AE"/>
    <w:rsid w:val="00C06F94"/>
    <w:rsid w:val="00C16BFB"/>
    <w:rsid w:val="00C17760"/>
    <w:rsid w:val="00C238F9"/>
    <w:rsid w:val="00C24FEC"/>
    <w:rsid w:val="00C466BF"/>
    <w:rsid w:val="00C511F2"/>
    <w:rsid w:val="00C544BC"/>
    <w:rsid w:val="00C64844"/>
    <w:rsid w:val="00C7278D"/>
    <w:rsid w:val="00C75F03"/>
    <w:rsid w:val="00C77BEF"/>
    <w:rsid w:val="00C84D63"/>
    <w:rsid w:val="00C9306B"/>
    <w:rsid w:val="00C9352E"/>
    <w:rsid w:val="00C94F4B"/>
    <w:rsid w:val="00CA206D"/>
    <w:rsid w:val="00CB3BA0"/>
    <w:rsid w:val="00CC0D79"/>
    <w:rsid w:val="00CC1FE1"/>
    <w:rsid w:val="00CC637E"/>
    <w:rsid w:val="00CC6EFE"/>
    <w:rsid w:val="00CE20D0"/>
    <w:rsid w:val="00CE3D8C"/>
    <w:rsid w:val="00CF08D5"/>
    <w:rsid w:val="00D11880"/>
    <w:rsid w:val="00D204CC"/>
    <w:rsid w:val="00D23F07"/>
    <w:rsid w:val="00D25098"/>
    <w:rsid w:val="00D274A7"/>
    <w:rsid w:val="00D32106"/>
    <w:rsid w:val="00D45683"/>
    <w:rsid w:val="00D54F3C"/>
    <w:rsid w:val="00D57591"/>
    <w:rsid w:val="00D603BA"/>
    <w:rsid w:val="00D63445"/>
    <w:rsid w:val="00D63D38"/>
    <w:rsid w:val="00D63E3D"/>
    <w:rsid w:val="00D80C33"/>
    <w:rsid w:val="00DA2FDA"/>
    <w:rsid w:val="00DA4329"/>
    <w:rsid w:val="00DB73A5"/>
    <w:rsid w:val="00DB7FAB"/>
    <w:rsid w:val="00DD073A"/>
    <w:rsid w:val="00DD669B"/>
    <w:rsid w:val="00DE51D4"/>
    <w:rsid w:val="00DE52CF"/>
    <w:rsid w:val="00DF51BC"/>
    <w:rsid w:val="00DF6E96"/>
    <w:rsid w:val="00E058EE"/>
    <w:rsid w:val="00E1169F"/>
    <w:rsid w:val="00E33D0A"/>
    <w:rsid w:val="00E341F5"/>
    <w:rsid w:val="00E43ADD"/>
    <w:rsid w:val="00E60DAF"/>
    <w:rsid w:val="00E70FCB"/>
    <w:rsid w:val="00E82771"/>
    <w:rsid w:val="00E8564F"/>
    <w:rsid w:val="00E92F47"/>
    <w:rsid w:val="00E930F4"/>
    <w:rsid w:val="00EA0E89"/>
    <w:rsid w:val="00EA1209"/>
    <w:rsid w:val="00EA5796"/>
    <w:rsid w:val="00EA603D"/>
    <w:rsid w:val="00EB3D03"/>
    <w:rsid w:val="00EB4DF1"/>
    <w:rsid w:val="00EC39C8"/>
    <w:rsid w:val="00EF6711"/>
    <w:rsid w:val="00F17199"/>
    <w:rsid w:val="00F20346"/>
    <w:rsid w:val="00F20C1C"/>
    <w:rsid w:val="00F2287A"/>
    <w:rsid w:val="00F2681E"/>
    <w:rsid w:val="00F317B1"/>
    <w:rsid w:val="00F32CE8"/>
    <w:rsid w:val="00F403AF"/>
    <w:rsid w:val="00F40D9E"/>
    <w:rsid w:val="00F45156"/>
    <w:rsid w:val="00F4618E"/>
    <w:rsid w:val="00F80305"/>
    <w:rsid w:val="00F96DCD"/>
    <w:rsid w:val="00F9700C"/>
    <w:rsid w:val="00FA0414"/>
    <w:rsid w:val="00FB6CEE"/>
    <w:rsid w:val="00FD0D82"/>
    <w:rsid w:val="00FD6B59"/>
    <w:rsid w:val="00FF218F"/>
    <w:rsid w:val="00FF41D8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AB97"/>
  <w15:docId w15:val="{7F9EE2B0-BB64-4DFE-A8B5-AFC8DD3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8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85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yanteeple@teeplepartn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0696-38C6-4D84-B8E1-D4D0BA8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Teeple Partners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Teeple</dc:creator>
  <cp:lastModifiedBy>Bryan Teeple</cp:lastModifiedBy>
  <cp:revision>2</cp:revision>
  <cp:lastPrinted>2019-02-15T17:02:00Z</cp:lastPrinted>
  <dcterms:created xsi:type="dcterms:W3CDTF">2023-11-15T23:14:00Z</dcterms:created>
  <dcterms:modified xsi:type="dcterms:W3CDTF">2023-11-15T23:14:00Z</dcterms:modified>
</cp:coreProperties>
</file>